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方正小标宋简体" w:eastAsia="方正小标宋简体" w:cs="Times New Roman"/>
          <w:b/>
          <w:color w:val="FF0000"/>
          <w:spacing w:val="80"/>
          <w:sz w:val="92"/>
          <w:szCs w:val="92"/>
        </w:rPr>
      </w:pPr>
      <w:r>
        <w:rPr>
          <w:rFonts w:hint="eastAsia" w:ascii="方正小标宋简体" w:eastAsia="方正小标宋简体" w:cs="Times New Roman"/>
          <w:b/>
          <w:color w:val="FF0000"/>
          <w:spacing w:val="80"/>
          <w:sz w:val="92"/>
          <w:szCs w:val="92"/>
        </w:rPr>
        <w:t>北海艺术设计学院</w:t>
      </w:r>
    </w:p>
    <w:p>
      <w:pPr>
        <w:ind w:firstLine="640"/>
        <w:jc w:val="center"/>
        <w:rPr>
          <w:rFonts w:hint="eastAsia" w:ascii="方正仿宋简体" w:eastAsia="方正仿宋简体" w:cs="Times New Roman"/>
          <w:sz w:val="32"/>
          <w:szCs w:val="32"/>
        </w:rPr>
      </w:pPr>
      <w:r>
        <w:rPr>
          <w:rFonts w:hint="eastAsia" w:ascii="方正仿宋简体" w:eastAsia="方正仿宋简体" w:cs="Times New Roman"/>
          <w:sz w:val="32"/>
          <w:szCs w:val="32"/>
        </w:rPr>
        <w:t>北艺保发〔2021〕</w:t>
      </w:r>
      <w:r>
        <w:rPr>
          <w:rFonts w:hint="eastAsia" w:ascii="方正仿宋简体" w:eastAsia="方正仿宋简体" w:cs="Times New Roman"/>
          <w:sz w:val="32"/>
          <w:szCs w:val="32"/>
          <w:lang w:val="en-US" w:eastAsia="zh-CN"/>
        </w:rPr>
        <w:t>3</w:t>
      </w:r>
      <w:r>
        <w:rPr>
          <w:rFonts w:hint="eastAsia" w:ascii="方正仿宋简体" w:eastAsia="方正仿宋简体" w:cs="Times New Roman"/>
          <w:sz w:val="32"/>
          <w:szCs w:val="32"/>
        </w:rPr>
        <w:t>号</w:t>
      </w:r>
    </w:p>
    <w:p>
      <w:pPr>
        <w:ind w:firstLine="640"/>
        <w:jc w:val="center"/>
        <w:rPr>
          <w:rFonts w:hint="eastAsia" w:ascii="方正仿宋简体" w:eastAsia="方正仿宋简体" w:cs="Times New Roman"/>
          <w:sz w:val="32"/>
          <w:szCs w:val="32"/>
        </w:rPr>
      </w:pPr>
      <w:r>
        <w:rPr>
          <w:rFonts w:ascii="方正仿宋简体" w:eastAsia="方正仿宋简体" w:cs="Times New Roman"/>
          <w:sz w:val="32"/>
          <w:szCs w:val="32"/>
        </w:rPr>
        <w:pict>
          <v:line id="直接连接符 1" o:spid="_x0000_s1027" o:spt="20" style="position:absolute;left:0pt;flip:y;margin-left:-5.45pt;margin-top:1.75pt;height:0pt;width:446.25pt;z-index:251661312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">
            <v:path arrowok="t"/>
            <v:fill focussize="0,0"/>
            <v:stroke weight="3pt" color="#FF0000"/>
            <v:imagedata o:title=""/>
            <o:lock v:ext="edit"/>
          </v:line>
        </w:pi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000000"/>
          <w:sz w:val="44"/>
          <w:szCs w:val="44"/>
          <w:lang w:val="en-US" w:eastAsia="zh-CN"/>
        </w:rPr>
        <w:t>关于印发《北海艺术设计学院</w:t>
      </w:r>
      <w:r>
        <w:rPr>
          <w:rFonts w:hint="eastAsia" w:ascii="方正小标宋简体" w:hAnsi="方正小标宋简体" w:eastAsia="方正小标宋简体" w:cs="方正小标宋简体"/>
          <w:b w:val="0"/>
          <w:bCs/>
          <w:color w:val="000000"/>
          <w:sz w:val="44"/>
          <w:szCs w:val="44"/>
        </w:rPr>
        <w:t>2021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年</w:t>
      </w:r>
      <w:r>
        <w:rPr>
          <w:rFonts w:hint="eastAsia" w:ascii="方正小标宋简体" w:hAnsi="方正小标宋简体" w:eastAsia="方正小标宋简体" w:cs="方正小标宋简体"/>
          <w:b w:val="0"/>
          <w:bCs/>
          <w:color w:val="000000"/>
          <w:sz w:val="44"/>
          <w:szCs w:val="44"/>
        </w:rPr>
        <w:t>校园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  <w:rPr>
          <w:rFonts w:hint="default" w:ascii="方正小标宋简体" w:hAnsi="方正小标宋简体" w:eastAsia="方正小标宋简体" w:cs="方正小标宋简体"/>
          <w:b w:val="0"/>
          <w:bCs/>
          <w:color w:val="000000"/>
          <w:sz w:val="44"/>
          <w:szCs w:val="44"/>
          <w:lang w:val="en-US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000000"/>
          <w:sz w:val="44"/>
          <w:szCs w:val="44"/>
        </w:rPr>
        <w:t>突发事件应急疏散演练方案</w:t>
      </w:r>
      <w:r>
        <w:rPr>
          <w:rFonts w:hint="eastAsia" w:ascii="方正小标宋简体" w:hAnsi="方正小标宋简体" w:eastAsia="方正小标宋简体" w:cs="方正小标宋简体"/>
          <w:b w:val="0"/>
          <w:bCs/>
          <w:color w:val="000000"/>
          <w:sz w:val="44"/>
          <w:szCs w:val="44"/>
          <w:lang w:val="en-US" w:eastAsia="zh-CN"/>
        </w:rPr>
        <w:t>》的通知</w:t>
      </w:r>
    </w:p>
    <w:p>
      <w:pPr>
        <w:ind w:firstLine="600" w:firstLineChars="200"/>
        <w:rPr>
          <w:rFonts w:ascii="仿宋" w:hAnsi="仿宋" w:eastAsia="仿宋" w:cs="仿宋"/>
          <w:sz w:val="30"/>
          <w:szCs w:val="30"/>
        </w:rPr>
      </w:pP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hAnsi="方正仿宋简体" w:cs="方正仿宋简体"/>
          <w:sz w:val="32"/>
          <w:szCs w:val="32"/>
          <w:lang w:val="en-US" w:eastAsia="zh-CN"/>
        </w:rPr>
        <w:t>学校各部门、单位：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hAnsi="方正仿宋简体" w:cs="方正仿宋简体"/>
          <w:sz w:val="32"/>
          <w:szCs w:val="32"/>
          <w:lang w:val="en-US" w:eastAsia="zh-CN"/>
        </w:rPr>
        <w:t>为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提高师生在遭遇重大突发事件或自然灾害时的应对能力，使灾害带来的损失降到最低程度，学校决定在东校区组织校园突发安全事件应急疏散演练。</w:t>
      </w:r>
      <w:r>
        <w:rPr>
          <w:rFonts w:hint="eastAsia" w:hAnsi="方正仿宋简体" w:cs="方正仿宋简体"/>
          <w:sz w:val="32"/>
          <w:szCs w:val="32"/>
          <w:lang w:val="en-US" w:eastAsia="zh-CN"/>
        </w:rPr>
        <w:t>现将演练方案发送给你们，请认真查阅并遵照执行。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textAlignment w:val="auto"/>
        <w:rPr>
          <w:rFonts w:hint="eastAsia" w:hAnsi="方正仿宋简体" w:cs="方正仿宋简体"/>
          <w:sz w:val="32"/>
          <w:szCs w:val="32"/>
          <w:lang w:val="en-US" w:eastAsia="zh-CN"/>
        </w:rPr>
      </w:pPr>
      <w:r>
        <w:rPr>
          <w:rFonts w:hint="eastAsia" w:hAnsi="方正仿宋简体" w:cs="方正仿宋简体"/>
          <w:sz w:val="32"/>
          <w:szCs w:val="32"/>
          <w:lang w:val="en-US" w:eastAsia="zh-CN"/>
        </w:rPr>
        <w:t>附件：北海艺术设计学院2021年校园突发事件应急疏散演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1600" w:firstLineChars="5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hAnsi="方正仿宋简体" w:cs="方正仿宋简体"/>
          <w:sz w:val="32"/>
          <w:szCs w:val="32"/>
          <w:lang w:val="en-US" w:eastAsia="zh-CN"/>
        </w:rPr>
        <w:t>练方案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</w:p>
    <w:p>
      <w:pPr>
        <w:pStyle w:val="11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/>
        <w:jc w:val="right"/>
        <w:textAlignment w:val="auto"/>
        <w:rPr>
          <w:rFonts w:hint="eastAsia" w:hAnsi="方正仿宋简体" w:cs="方正仿宋简体"/>
          <w:sz w:val="32"/>
          <w:szCs w:val="32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/>
        <w:jc w:val="right"/>
        <w:textAlignment w:val="auto"/>
        <w:rPr>
          <w:rFonts w:hint="default" w:hAnsi="方正仿宋简体" w:cs="方正仿宋简体"/>
          <w:sz w:val="32"/>
          <w:szCs w:val="32"/>
          <w:lang w:val="en-US" w:eastAsia="zh-CN"/>
        </w:rPr>
      </w:pPr>
      <w:r>
        <w:rPr>
          <w:rFonts w:hint="eastAsia" w:hAnsi="方正仿宋简体" w:cs="方正仿宋简体"/>
          <w:sz w:val="32"/>
          <w:szCs w:val="32"/>
          <w:lang w:val="en-US" w:eastAsia="zh-CN"/>
        </w:rPr>
        <w:t xml:space="preserve">北海艺术设计学院    </w:t>
      </w:r>
    </w:p>
    <w:p>
      <w:pPr>
        <w:pStyle w:val="11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/>
        <w:jc w:val="right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hAnsi="方正仿宋简体" w:cs="方正仿宋简体"/>
          <w:sz w:val="32"/>
          <w:szCs w:val="32"/>
          <w:lang w:val="en-US" w:eastAsia="zh-CN"/>
        </w:rPr>
        <w:t xml:space="preserve">2021年6月3日    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color w:val="00000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000000"/>
          <w:sz w:val="44"/>
          <w:szCs w:val="44"/>
          <w:lang w:val="en-US" w:eastAsia="zh-CN"/>
        </w:rPr>
        <w:t>北海艺术设计学院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000000"/>
          <w:sz w:val="44"/>
          <w:szCs w:val="44"/>
        </w:rPr>
        <w:t>2021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年</w:t>
      </w:r>
      <w:r>
        <w:rPr>
          <w:rFonts w:hint="eastAsia" w:ascii="方正小标宋简体" w:hAnsi="方正小标宋简体" w:eastAsia="方正小标宋简体" w:cs="方正小标宋简体"/>
          <w:b w:val="0"/>
          <w:bCs/>
          <w:color w:val="000000"/>
          <w:sz w:val="44"/>
          <w:szCs w:val="44"/>
        </w:rPr>
        <w:t>校园突发事件应急疏散演练方案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为贯彻“以人为本”的理念，遵循“安全第一、预防为主”的基本方针切实保障广大师生的生命财产，提高师生在遭遇重大突发事件或自然灾害时的应对能力，使灾害带来的损失降到最低程度，学校决定在东校区组织校园突发安全事件应急疏散演练。</w:t>
      </w:r>
    </w:p>
    <w:p>
      <w:pPr>
        <w:pStyle w:val="15"/>
        <w:ind w:firstLine="562"/>
        <w:rPr>
          <w:rFonts w:hint="eastAsia" w:ascii="黑体" w:hAnsi="黑体" w:eastAsia="黑体" w:cs="黑体"/>
          <w:b w:val="0"/>
          <w:bCs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color w:val="000000"/>
          <w:sz w:val="32"/>
          <w:szCs w:val="32"/>
        </w:rPr>
        <w:t>一、演练目的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（一）不断提升广大师生防险避灾安全意识，熟练掌握防险避灾逃生知识，努力提高紧急疏散和自救互救的能力；深入锻炼学生管理队伍应急组织协调能力，全面熟悉紧急疏散和救援流程，检验学校突发灾害事故时各部门应急处置能力。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（二）以突发火灾和地震为基础，开展有针对性的应急演练，着力培养学生紧急避险集结、快速有序避险及逃生自救，掌握正确的逃生方法和自救互救技能，特别是提高灾害来临时的逃生避险速度。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（三）演练过程中要把安全工作放在首位，坚决防止演练中安全事故发生，演练前要对场地进行实地考察，并通过相关会议对演练进行安全评估，彻底消除安全隐患。</w:t>
      </w:r>
    </w:p>
    <w:p>
      <w:pPr>
        <w:pStyle w:val="15"/>
        <w:ind w:firstLine="562"/>
        <w:rPr>
          <w:rFonts w:hint="eastAsia" w:ascii="黑体" w:hAnsi="黑体" w:eastAsia="黑体" w:cs="黑体"/>
          <w:b w:val="0"/>
          <w:bCs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color w:val="000000"/>
          <w:sz w:val="32"/>
          <w:szCs w:val="32"/>
        </w:rPr>
        <w:t>二、参演人员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（一）宣传部、党办、校办、保卫处、学工处、教务处、人事处、后勤保障处、团委、医务室、学生公寓管理中心和各二级学院等相关部门人员；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（二）东校区</w:t>
      </w:r>
      <w:r>
        <w:rPr>
          <w:rFonts w:hint="eastAsia" w:ascii="方正仿宋简体" w:hAnsi="方正仿宋简体" w:eastAsia="方正仿宋简体" w:cs="方正仿宋简体"/>
          <w:color w:val="000000" w:themeColor="text1"/>
          <w:sz w:val="32"/>
          <w:szCs w:val="32"/>
        </w:rPr>
        <w:t>学生公寓1</w:t>
      </w:r>
      <w:r>
        <w:rPr>
          <w:rFonts w:hint="eastAsia" w:hAnsi="方正仿宋简体" w:cs="方正仿宋简体"/>
          <w:color w:val="000000" w:themeColor="text1"/>
          <w:sz w:val="32"/>
          <w:szCs w:val="32"/>
          <w:lang w:val="en-US" w:eastAsia="zh-CN"/>
        </w:rPr>
        <w:t>至</w:t>
      </w:r>
      <w:r>
        <w:rPr>
          <w:rFonts w:hint="eastAsia" w:ascii="方正仿宋简体" w:hAnsi="方正仿宋简体" w:eastAsia="方正仿宋简体" w:cs="方正仿宋简体"/>
          <w:color w:val="000000" w:themeColor="text1"/>
          <w:sz w:val="32"/>
          <w:szCs w:val="32"/>
        </w:rPr>
        <w:t>16栋全体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学生（参加校园突发安全事件应急疏散演练和自救互救知识宣讲）。</w:t>
      </w:r>
    </w:p>
    <w:p>
      <w:pPr>
        <w:pStyle w:val="15"/>
        <w:ind w:firstLine="562"/>
        <w:rPr>
          <w:rFonts w:hint="eastAsia" w:ascii="黑体" w:hAnsi="黑体" w:eastAsia="黑体" w:cs="黑体"/>
          <w:b w:val="0"/>
          <w:bCs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color w:val="000000"/>
          <w:sz w:val="32"/>
          <w:szCs w:val="32"/>
        </w:rPr>
        <w:t>三、演练时间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2021年6月8日（星期二）上午8:00-9:00</w:t>
      </w:r>
    </w:p>
    <w:p>
      <w:pPr>
        <w:pStyle w:val="15"/>
        <w:ind w:firstLine="562"/>
        <w:rPr>
          <w:rFonts w:hint="eastAsia" w:ascii="黑体" w:hAnsi="黑体" w:eastAsia="黑体" w:cs="黑体"/>
          <w:b w:val="0"/>
          <w:bCs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color w:val="000000"/>
          <w:sz w:val="32"/>
          <w:szCs w:val="32"/>
        </w:rPr>
        <w:t>四、演练地点及项目</w:t>
      </w:r>
    </w:p>
    <w:p>
      <w:pPr>
        <w:pStyle w:val="13"/>
        <w:ind w:firstLine="562"/>
        <w:rPr>
          <w:rFonts w:hint="eastAsia" w:ascii="楷体" w:hAnsi="楷体" w:eastAsia="楷体" w:cs="楷体"/>
          <w:b w:val="0"/>
          <w:bCs/>
          <w:sz w:val="32"/>
          <w:szCs w:val="32"/>
        </w:rPr>
      </w:pPr>
      <w:r>
        <w:rPr>
          <w:rFonts w:hint="eastAsia" w:ascii="楷体" w:hAnsi="楷体" w:eastAsia="楷体" w:cs="楷体"/>
          <w:b w:val="0"/>
          <w:bCs/>
          <w:sz w:val="32"/>
          <w:szCs w:val="32"/>
        </w:rPr>
        <w:t>（一）地点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1.东校</w:t>
      </w:r>
      <w:r>
        <w:rPr>
          <w:rFonts w:hint="eastAsia" w:ascii="方正仿宋简体" w:hAnsi="方正仿宋简体" w:eastAsia="方正仿宋简体" w:cs="方正仿宋简体"/>
          <w:color w:val="000000" w:themeColor="text1"/>
          <w:sz w:val="32"/>
          <w:szCs w:val="32"/>
        </w:rPr>
        <w:t>区学生公寓1</w:t>
      </w:r>
      <w:r>
        <w:rPr>
          <w:rFonts w:hint="eastAsia" w:hAnsi="方正仿宋简体" w:cs="方正仿宋简体"/>
          <w:color w:val="000000" w:themeColor="text1"/>
          <w:sz w:val="32"/>
          <w:szCs w:val="32"/>
          <w:lang w:val="en-US" w:eastAsia="zh-CN"/>
        </w:rPr>
        <w:t>至</w:t>
      </w:r>
      <w:r>
        <w:rPr>
          <w:rFonts w:hint="eastAsia" w:ascii="方正仿宋简体" w:hAnsi="方正仿宋简体" w:eastAsia="方正仿宋简体" w:cs="方正仿宋简体"/>
          <w:color w:val="000000" w:themeColor="text1"/>
          <w:sz w:val="32"/>
          <w:szCs w:val="32"/>
        </w:rPr>
        <w:t>16栋（参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加校园突发安全事件应急疏散演练地点）；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2.东校区运动场（自救互救知识宣讲地点）。</w:t>
      </w:r>
    </w:p>
    <w:p>
      <w:pPr>
        <w:pStyle w:val="13"/>
        <w:ind w:firstLine="562"/>
        <w:rPr>
          <w:rFonts w:hint="eastAsia" w:ascii="楷体" w:hAnsi="楷体" w:eastAsia="楷体" w:cs="楷体"/>
          <w:b w:val="0"/>
          <w:bCs/>
          <w:sz w:val="32"/>
          <w:szCs w:val="32"/>
        </w:rPr>
      </w:pPr>
      <w:r>
        <w:rPr>
          <w:rFonts w:hint="eastAsia" w:ascii="楷体" w:hAnsi="楷体" w:eastAsia="楷体" w:cs="楷体"/>
          <w:b w:val="0"/>
          <w:bCs/>
          <w:sz w:val="32"/>
          <w:szCs w:val="32"/>
        </w:rPr>
        <w:t>（二）项目内容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1.校园突发安全事件应急疏散演练；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2.心肺复苏应急救护演示；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3.自救互救知识宣讲。</w:t>
      </w:r>
    </w:p>
    <w:p>
      <w:pPr>
        <w:pStyle w:val="15"/>
        <w:ind w:firstLine="562"/>
        <w:rPr>
          <w:rFonts w:hint="eastAsia" w:ascii="黑体" w:hAnsi="黑体" w:eastAsia="黑体" w:cs="黑体"/>
          <w:b w:val="0"/>
          <w:bCs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color w:val="000000"/>
          <w:sz w:val="32"/>
          <w:szCs w:val="32"/>
        </w:rPr>
        <w:t>五、组织机构</w:t>
      </w:r>
    </w:p>
    <w:p>
      <w:pPr>
        <w:pStyle w:val="13"/>
        <w:ind w:firstLine="562"/>
        <w:rPr>
          <w:rFonts w:hint="eastAsia" w:ascii="楷体" w:hAnsi="楷体" w:eastAsia="楷体" w:cs="楷体"/>
          <w:b w:val="0"/>
          <w:bCs/>
          <w:sz w:val="32"/>
          <w:szCs w:val="32"/>
        </w:rPr>
      </w:pPr>
      <w:r>
        <w:rPr>
          <w:rFonts w:hint="eastAsia" w:ascii="楷体" w:hAnsi="楷体" w:eastAsia="楷体" w:cs="楷体"/>
          <w:b w:val="0"/>
          <w:bCs/>
          <w:sz w:val="32"/>
          <w:szCs w:val="32"/>
        </w:rPr>
        <w:t>（一）演练指挥部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总 指 挥：卢新华  张  阳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 xml:space="preserve">副总指挥：贺争平  张建虹 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 xml:space="preserve">彭  仁  韦静月 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张  跃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2240" w:firstLineChars="7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胡  胜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王  斌  邱  杰  陶立阳  黄侃明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指挥部成员：宣传部、党办、校办、保卫处、学工处、教务处、人事处、后勤保障处、团委、医务室、学生公寓管理中心和各二级学院。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现场总指挥：刘朝雄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总指挥部设在</w:t>
      </w:r>
      <w:r>
        <w:rPr>
          <w:rFonts w:hint="eastAsia" w:hAnsi="方正仿宋简体" w:cs="方正仿宋简体"/>
          <w:sz w:val="32"/>
          <w:szCs w:val="32"/>
          <w:lang w:val="en-US" w:eastAsia="zh-CN"/>
        </w:rPr>
        <w:t>保卫处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，负责组织实施演练，协调处理演练中可能出现的突发情况。</w:t>
      </w:r>
    </w:p>
    <w:p>
      <w:pPr>
        <w:pStyle w:val="13"/>
        <w:ind w:firstLine="562"/>
        <w:rPr>
          <w:rFonts w:hint="eastAsia" w:ascii="楷体" w:hAnsi="楷体" w:eastAsia="楷体" w:cs="楷体"/>
          <w:b w:val="0"/>
          <w:bCs/>
          <w:sz w:val="32"/>
          <w:szCs w:val="32"/>
        </w:rPr>
      </w:pPr>
      <w:r>
        <w:rPr>
          <w:rFonts w:hint="eastAsia" w:ascii="楷体" w:hAnsi="楷体" w:eastAsia="楷体" w:cs="楷体"/>
          <w:b w:val="0"/>
          <w:bCs/>
          <w:sz w:val="32"/>
          <w:szCs w:val="32"/>
        </w:rPr>
        <w:t>（二）疏散引导组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 xml:space="preserve">组  长：何 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煜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副组长：张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 xml:space="preserve"> 帆  班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 xml:space="preserve"> 媚 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 xml:space="preserve">刘玲花 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 xml:space="preserve">高永国 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 xml:space="preserve">马  啸 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1920" w:firstLineChars="600"/>
        <w:textAlignment w:val="auto"/>
        <w:rPr>
          <w:rFonts w:hint="eastAsia" w:ascii="方正仿宋简体" w:hAnsi="方正仿宋简体" w:eastAsia="方正仿宋简体" w:cs="方正仿宋简体"/>
          <w:color w:val="000000" w:themeColor="text1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color w:val="000000" w:themeColor="text1"/>
          <w:sz w:val="32"/>
          <w:szCs w:val="32"/>
        </w:rPr>
        <w:t xml:space="preserve">谢 </w:t>
      </w:r>
      <w:r>
        <w:rPr>
          <w:rFonts w:hint="eastAsia" w:ascii="方正仿宋简体" w:hAnsi="方正仿宋简体" w:eastAsia="方正仿宋简体" w:cs="方正仿宋简体"/>
          <w:color w:val="000000" w:themeColor="text1"/>
          <w:sz w:val="32"/>
          <w:szCs w:val="32"/>
          <w:lang w:val="en-US" w:eastAsia="zh-CN"/>
        </w:rPr>
        <w:t xml:space="preserve"> </w:t>
      </w:r>
      <w:r>
        <w:rPr>
          <w:rFonts w:hint="eastAsia" w:ascii="方正仿宋简体" w:hAnsi="方正仿宋简体" w:eastAsia="方正仿宋简体" w:cs="方正仿宋简体"/>
          <w:color w:val="000000" w:themeColor="text1"/>
          <w:sz w:val="32"/>
          <w:szCs w:val="32"/>
        </w:rPr>
        <w:t>伟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both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color w:val="000000" w:themeColor="text1"/>
          <w:sz w:val="32"/>
          <w:szCs w:val="32"/>
        </w:rPr>
        <w:t>成  员：学工处</w:t>
      </w:r>
      <w:r>
        <w:rPr>
          <w:rFonts w:hint="eastAsia" w:hAnsi="方正仿宋简体" w:cs="方正仿宋简体"/>
          <w:color w:val="000000" w:themeColor="text1"/>
          <w:sz w:val="32"/>
          <w:szCs w:val="32"/>
          <w:lang w:val="en-US" w:eastAsia="zh-CN"/>
        </w:rPr>
        <w:t>全体人员、</w:t>
      </w:r>
      <w:r>
        <w:rPr>
          <w:rFonts w:hint="eastAsia" w:ascii="方正仿宋简体" w:hAnsi="方正仿宋简体" w:eastAsia="方正仿宋简体" w:cs="方正仿宋简体"/>
          <w:color w:val="000000" w:themeColor="text1"/>
          <w:sz w:val="32"/>
          <w:szCs w:val="32"/>
        </w:rPr>
        <w:t>各二级学院分管学工领导、学工办全体人员、辅导员、班主任和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宿舍管理人员。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0" w:leftChars="0" w:firstLine="640" w:firstLineChars="200"/>
        <w:jc w:val="both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负责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宣传安全常识、自救互救知识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；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楼内疏散引导小组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负责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在各层楼梯口疏散引导学生，严防发生拥挤踩踏事故，待责任寝室学生疏散撤离后，到达指定集结区域清点人数，向学工处领导汇报；路口疏散引导小组</w:t>
      </w:r>
      <w:r>
        <w:rPr>
          <w:rFonts w:hint="eastAsia" w:hAnsi="方正仿宋简体" w:cs="方正仿宋简体"/>
          <w:sz w:val="32"/>
          <w:szCs w:val="32"/>
          <w:lang w:val="en-US" w:eastAsia="zh-CN"/>
        </w:rPr>
        <w:t>负责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在各路口引导学生按照指定路线疏散至集结区域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。</w:t>
      </w:r>
    </w:p>
    <w:p>
      <w:pPr>
        <w:pStyle w:val="13"/>
        <w:ind w:firstLine="562"/>
        <w:rPr>
          <w:rFonts w:hint="eastAsia" w:ascii="楷体" w:hAnsi="楷体" w:eastAsia="楷体" w:cs="楷体"/>
          <w:b w:val="0"/>
          <w:bCs/>
          <w:sz w:val="32"/>
          <w:szCs w:val="32"/>
        </w:rPr>
      </w:pPr>
      <w:r>
        <w:rPr>
          <w:rFonts w:hint="eastAsia" w:ascii="楷体" w:hAnsi="楷体" w:eastAsia="楷体" w:cs="楷体"/>
          <w:b w:val="0"/>
          <w:bCs/>
          <w:sz w:val="32"/>
          <w:szCs w:val="32"/>
        </w:rPr>
        <w:t>（三）通讯联络组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组  长：陈  兰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hAnsi="方正仿宋简体" w:cs="方正仿宋简体"/>
          <w:sz w:val="32"/>
          <w:szCs w:val="32"/>
          <w:lang w:val="en-US" w:eastAsia="zh-CN"/>
        </w:rPr>
        <w:t>副组长：龙欣雨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成  员：学校办公室</w:t>
      </w:r>
      <w:r>
        <w:rPr>
          <w:rFonts w:hint="eastAsia" w:hAnsi="方正仿宋简体" w:cs="方正仿宋简体"/>
          <w:sz w:val="32"/>
          <w:szCs w:val="32"/>
          <w:lang w:val="en-US" w:eastAsia="zh-CN"/>
        </w:rPr>
        <w:t>全体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人员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hAnsi="方正仿宋简体" w:cs="方正仿宋简体"/>
          <w:sz w:val="32"/>
          <w:szCs w:val="32"/>
          <w:lang w:val="en-US" w:eastAsia="zh-CN"/>
        </w:rPr>
        <w:t>负责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传达指挥部的指令，调度应急用车，拨打119、120急救电话，并安排专人到门口引导，通知各组长马上赶到现场。</w:t>
      </w:r>
    </w:p>
    <w:p>
      <w:pPr>
        <w:pStyle w:val="13"/>
        <w:ind w:firstLine="562"/>
        <w:rPr>
          <w:rFonts w:hint="eastAsia" w:ascii="楷体" w:hAnsi="楷体" w:eastAsia="楷体" w:cs="楷体"/>
          <w:b w:val="0"/>
          <w:bCs/>
          <w:sz w:val="32"/>
          <w:szCs w:val="32"/>
        </w:rPr>
      </w:pPr>
      <w:r>
        <w:rPr>
          <w:rFonts w:hint="eastAsia" w:ascii="楷体" w:hAnsi="楷体" w:eastAsia="楷体" w:cs="楷体"/>
          <w:b w:val="0"/>
          <w:bCs/>
          <w:sz w:val="32"/>
          <w:szCs w:val="32"/>
        </w:rPr>
        <w:t>（四）安全救护组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组  长：周晓敏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成  员：医务室医务人员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textAlignment w:val="auto"/>
        <w:rPr>
          <w:rFonts w:cs="宋体" w:asciiTheme="minorEastAsia" w:hAnsiTheme="minorEastAsia"/>
          <w:color w:val="000000"/>
          <w:kern w:val="0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负责在疏散现场对伤员进行紧急抢救。</w:t>
      </w:r>
    </w:p>
    <w:p>
      <w:pPr>
        <w:pStyle w:val="13"/>
        <w:ind w:firstLine="562"/>
        <w:rPr>
          <w:rFonts w:hint="eastAsia" w:ascii="楷体" w:hAnsi="楷体" w:eastAsia="楷体" w:cs="楷体"/>
          <w:b w:val="0"/>
          <w:bCs/>
          <w:sz w:val="32"/>
          <w:szCs w:val="32"/>
        </w:rPr>
      </w:pPr>
      <w:r>
        <w:rPr>
          <w:rFonts w:hint="eastAsia" w:ascii="楷体" w:hAnsi="楷体" w:eastAsia="楷体" w:cs="楷体"/>
          <w:b w:val="0"/>
          <w:bCs/>
          <w:sz w:val="32"/>
          <w:szCs w:val="32"/>
        </w:rPr>
        <w:t>（五）宣传报道组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组  长：文春明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hAnsi="方正仿宋简体" w:cs="方正仿宋简体"/>
          <w:sz w:val="32"/>
          <w:szCs w:val="32"/>
          <w:lang w:val="en-US" w:eastAsia="zh-CN"/>
        </w:rPr>
        <w:t>副组长：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郭  巍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 xml:space="preserve">成  员：文  玉 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李宗毅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 xml:space="preserve"> 王力克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负责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突发校园安全事件应急疏散及自救互救知识宣传；制作和布置宣传横幅（“北海艺术设计学院2021年校园突发安全事件应急疏散演练”）；演练中的摄影、摄像和新闻报道工作；后期制作《校园突发安全事件应急疏散》主题课件。</w:t>
      </w:r>
    </w:p>
    <w:p>
      <w:pPr>
        <w:pStyle w:val="13"/>
        <w:ind w:firstLine="562"/>
        <w:rPr>
          <w:rFonts w:hint="eastAsia" w:ascii="楷体" w:hAnsi="楷体" w:eastAsia="楷体" w:cs="楷体"/>
          <w:b w:val="0"/>
          <w:bCs/>
          <w:sz w:val="32"/>
          <w:szCs w:val="32"/>
        </w:rPr>
      </w:pPr>
      <w:r>
        <w:rPr>
          <w:rFonts w:hint="eastAsia" w:ascii="楷体" w:hAnsi="楷体" w:eastAsia="楷体" w:cs="楷体"/>
          <w:b w:val="0"/>
          <w:bCs/>
          <w:sz w:val="32"/>
          <w:szCs w:val="32"/>
        </w:rPr>
        <w:t>（六）演练警戒组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组  长：韩传杰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hAnsi="方正仿宋简体" w:cs="方正仿宋简体"/>
          <w:sz w:val="32"/>
          <w:szCs w:val="32"/>
          <w:lang w:val="en-US" w:eastAsia="zh-CN"/>
        </w:rPr>
        <w:t>副组长：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王瑞轩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 xml:space="preserve"> 季运强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 xml:space="preserve"> 林炳堂 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 xml:space="preserve">刘建军 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王习银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成  员：保安20人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负责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提前划定警戒区域，控制各路口，防止无关车辆行人进入演练区域，维持演练现场秩序。</w:t>
      </w:r>
    </w:p>
    <w:p>
      <w:pPr>
        <w:pStyle w:val="15"/>
        <w:ind w:firstLine="562"/>
        <w:rPr>
          <w:rFonts w:hint="eastAsia" w:ascii="黑体" w:hAnsi="黑体" w:eastAsia="黑体" w:cs="黑体"/>
          <w:b w:val="0"/>
          <w:bCs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color w:val="000000"/>
          <w:sz w:val="32"/>
          <w:szCs w:val="32"/>
        </w:rPr>
        <w:t>六、准备工作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textAlignment w:val="auto"/>
        <w:rPr>
          <w:rFonts w:hint="eastAsia" w:ascii="方正仿宋简体" w:hAnsi="方正仿宋简体" w:eastAsia="方正仿宋简体" w:cs="方正仿宋简体"/>
          <w:color w:val="000000" w:themeColor="text1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color w:val="000000" w:themeColor="text1"/>
          <w:sz w:val="32"/>
          <w:szCs w:val="32"/>
        </w:rPr>
        <w:t>（一）</w:t>
      </w:r>
      <w:r>
        <w:rPr>
          <w:rFonts w:hint="eastAsia" w:hAnsi="方正仿宋简体" w:cs="方正仿宋简体"/>
          <w:color w:val="000000" w:themeColor="text1"/>
          <w:sz w:val="32"/>
          <w:szCs w:val="32"/>
          <w:lang w:val="en-US" w:eastAsia="zh-CN"/>
        </w:rPr>
        <w:t>6月2日</w:t>
      </w:r>
      <w:r>
        <w:rPr>
          <w:rFonts w:hint="eastAsia" w:ascii="方正仿宋简体" w:hAnsi="方正仿宋简体" w:eastAsia="方正仿宋简体" w:cs="方正仿宋简体"/>
          <w:color w:val="000000" w:themeColor="text1"/>
          <w:sz w:val="32"/>
          <w:szCs w:val="32"/>
        </w:rPr>
        <w:t>各有关部门及班级召开动员会，进行突发安全事件安全教育，让师生了解基本突发安全事件安全常识；明确组织这次演练的重要性和必要性</w:t>
      </w:r>
      <w:r>
        <w:rPr>
          <w:rFonts w:hint="eastAsia" w:hAnsi="方正仿宋简体" w:cs="方正仿宋简体"/>
          <w:color w:val="000000" w:themeColor="text1"/>
          <w:sz w:val="32"/>
          <w:szCs w:val="32"/>
          <w:lang w:eastAsia="zh-CN"/>
        </w:rPr>
        <w:t>。</w:t>
      </w:r>
      <w:r>
        <w:rPr>
          <w:rFonts w:hint="eastAsia" w:ascii="方正仿宋简体" w:hAnsi="方正仿宋简体" w:eastAsia="方正仿宋简体" w:cs="方正仿宋简体"/>
          <w:color w:val="000000" w:themeColor="text1"/>
          <w:sz w:val="32"/>
          <w:szCs w:val="32"/>
        </w:rPr>
        <w:t>（各有关部门和二级学院负责）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textAlignment w:val="auto"/>
        <w:rPr>
          <w:rFonts w:hint="eastAsia" w:ascii="方正仿宋简体" w:hAnsi="方正仿宋简体" w:eastAsia="方正仿宋简体" w:cs="方正仿宋简体"/>
          <w:color w:val="auto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color w:val="auto"/>
          <w:sz w:val="32"/>
          <w:szCs w:val="32"/>
        </w:rPr>
        <w:t>（二）6月4日前由保卫处和学工处对参加演练的辅导员、班主任等相</w:t>
      </w:r>
      <w:r>
        <w:rPr>
          <w:rFonts w:hint="eastAsia" w:ascii="方正仿宋简体" w:hAnsi="方正仿宋简体" w:eastAsia="方正仿宋简体" w:cs="方正仿宋简体"/>
          <w:color w:val="000000" w:themeColor="text1"/>
          <w:sz w:val="32"/>
          <w:szCs w:val="32"/>
        </w:rPr>
        <w:t>关人员进行</w:t>
      </w:r>
      <w:r>
        <w:rPr>
          <w:rFonts w:hint="eastAsia" w:hAnsi="方正仿宋简体" w:cs="方正仿宋简体"/>
          <w:color w:val="000000" w:themeColor="text1"/>
          <w:sz w:val="32"/>
          <w:szCs w:val="32"/>
          <w:lang w:val="en-US" w:eastAsia="zh-CN"/>
        </w:rPr>
        <w:t>演练应会应知</w:t>
      </w:r>
      <w:r>
        <w:rPr>
          <w:rFonts w:hint="eastAsia" w:ascii="方正仿宋简体" w:hAnsi="方正仿宋简体" w:eastAsia="方正仿宋简体" w:cs="方正仿宋简体"/>
          <w:color w:val="000000" w:themeColor="text1"/>
          <w:sz w:val="32"/>
          <w:szCs w:val="32"/>
        </w:rPr>
        <w:t>培训</w:t>
      </w:r>
      <w:r>
        <w:rPr>
          <w:rFonts w:hint="eastAsia" w:hAnsi="方正仿宋简体" w:cs="方正仿宋简体"/>
          <w:color w:val="000000" w:themeColor="text1"/>
          <w:sz w:val="32"/>
          <w:szCs w:val="32"/>
          <w:lang w:eastAsia="zh-CN"/>
        </w:rPr>
        <w:t>，</w:t>
      </w:r>
      <w:r>
        <w:rPr>
          <w:rFonts w:hint="eastAsia" w:hAnsi="方正仿宋简体" w:cs="方正仿宋简体"/>
          <w:color w:val="000000" w:themeColor="text1"/>
          <w:sz w:val="32"/>
          <w:szCs w:val="32"/>
          <w:lang w:val="en-US" w:eastAsia="zh-CN"/>
        </w:rPr>
        <w:t>主要包括</w:t>
      </w:r>
      <w:r>
        <w:rPr>
          <w:rFonts w:hint="eastAsia" w:ascii="方正仿宋简体" w:hAnsi="方正仿宋简体" w:eastAsia="方正仿宋简体" w:cs="方正仿宋简体"/>
          <w:color w:val="000000" w:themeColor="text1"/>
          <w:sz w:val="32"/>
          <w:szCs w:val="32"/>
        </w:rPr>
        <w:t>演练步骤</w:t>
      </w:r>
      <w:r>
        <w:rPr>
          <w:rFonts w:hint="eastAsia" w:hAnsi="方正仿宋简体" w:cs="方正仿宋简体"/>
          <w:color w:val="000000" w:themeColor="text1"/>
          <w:sz w:val="32"/>
          <w:szCs w:val="32"/>
          <w:lang w:eastAsia="zh-CN"/>
        </w:rPr>
        <w:t>、</w:t>
      </w:r>
      <w:r>
        <w:rPr>
          <w:rFonts w:hint="eastAsia" w:ascii="方正仿宋简体" w:hAnsi="方正仿宋简体" w:eastAsia="方正仿宋简体" w:cs="方正仿宋简体"/>
          <w:color w:val="000000" w:themeColor="text1"/>
          <w:sz w:val="32"/>
          <w:szCs w:val="32"/>
        </w:rPr>
        <w:t>疏散路线</w:t>
      </w:r>
      <w:r>
        <w:rPr>
          <w:rFonts w:hint="eastAsia" w:hAnsi="方正仿宋简体" w:cs="方正仿宋简体"/>
          <w:color w:val="000000" w:themeColor="text1"/>
          <w:sz w:val="32"/>
          <w:szCs w:val="32"/>
          <w:lang w:eastAsia="zh-CN"/>
        </w:rPr>
        <w:t>、</w:t>
      </w:r>
      <w:r>
        <w:rPr>
          <w:rFonts w:hint="eastAsia" w:ascii="方正仿宋简体" w:hAnsi="方正仿宋简体" w:eastAsia="方正仿宋简体" w:cs="方正仿宋简体"/>
          <w:color w:val="000000" w:themeColor="text1"/>
          <w:sz w:val="32"/>
          <w:szCs w:val="32"/>
        </w:rPr>
        <w:t>集结地点</w:t>
      </w:r>
      <w:r>
        <w:rPr>
          <w:rFonts w:hint="eastAsia" w:hAnsi="方正仿宋简体" w:cs="方正仿宋简体"/>
          <w:color w:val="000000" w:themeColor="text1"/>
          <w:sz w:val="32"/>
          <w:szCs w:val="32"/>
          <w:lang w:val="en-US" w:eastAsia="zh-CN"/>
        </w:rPr>
        <w:t>及突发事件的处理等</w:t>
      </w:r>
      <w:r>
        <w:rPr>
          <w:rFonts w:hint="eastAsia" w:ascii="方正仿宋简体" w:hAnsi="方正仿宋简体" w:eastAsia="方正仿宋简体" w:cs="方正仿宋简体"/>
          <w:color w:val="000000" w:themeColor="text1"/>
          <w:sz w:val="32"/>
          <w:szCs w:val="32"/>
        </w:rPr>
        <w:t>。（学工处和保卫处负责）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（三）6月</w:t>
      </w:r>
      <w:r>
        <w:rPr>
          <w:rFonts w:hint="eastAsia" w:hAnsi="方正仿宋简体" w:cs="方正仿宋简体"/>
          <w:sz w:val="32"/>
          <w:szCs w:val="32"/>
          <w:lang w:val="en-US" w:eastAsia="zh-CN"/>
        </w:rPr>
        <w:t>4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日—6月7日由各二级学院组织辅导员、班主任对参演班级学生进行</w:t>
      </w:r>
      <w:r>
        <w:rPr>
          <w:rFonts w:hint="eastAsia" w:hAnsi="方正仿宋简体" w:cs="方正仿宋简体"/>
          <w:sz w:val="32"/>
          <w:szCs w:val="32"/>
          <w:lang w:val="en-US" w:eastAsia="zh-CN"/>
        </w:rPr>
        <w:t>演练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安全培训，熟悉逃生路线</w:t>
      </w:r>
      <w:r>
        <w:rPr>
          <w:rFonts w:hint="eastAsia" w:hAnsi="方正仿宋简体" w:cs="方正仿宋简体"/>
          <w:sz w:val="32"/>
          <w:szCs w:val="32"/>
          <w:lang w:eastAsia="zh-CN"/>
        </w:rPr>
        <w:t>，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组织小范围预演。（学工处和各二级学院负责）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（四）6月7日，利用周一早上升旗</w:t>
      </w:r>
      <w:r>
        <w:rPr>
          <w:rFonts w:hint="eastAsia" w:hAnsi="方正仿宋简体" w:cs="方正仿宋简体"/>
          <w:sz w:val="32"/>
          <w:szCs w:val="32"/>
          <w:lang w:val="en-US" w:eastAsia="zh-CN"/>
        </w:rPr>
        <w:t>仪式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，按照演练要求，进行一次</w:t>
      </w:r>
      <w:r>
        <w:rPr>
          <w:rFonts w:hint="eastAsia" w:hAnsi="方正仿宋简体" w:cs="方正仿宋简体"/>
          <w:sz w:val="32"/>
          <w:szCs w:val="32"/>
          <w:lang w:val="en-US" w:eastAsia="zh-CN"/>
        </w:rPr>
        <w:t>预演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。（学工处和各二级学院负责）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（五）会场准备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textAlignment w:val="auto"/>
        <w:rPr>
          <w:rFonts w:hint="eastAsia" w:ascii="方正仿宋简体" w:hAnsi="方正仿宋简体" w:eastAsia="方正仿宋简体" w:cs="方正仿宋简体"/>
          <w:color w:val="000000" w:themeColor="text1"/>
          <w:sz w:val="32"/>
          <w:szCs w:val="32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1.6月8日7：00前挂好宣传横幅 “北海艺术设计学院2021年校园突发安全事件应急疏散</w:t>
      </w:r>
      <w:r>
        <w:rPr>
          <w:rFonts w:hint="eastAsia" w:ascii="方正仿宋简体" w:hAnsi="方正仿宋简体" w:eastAsia="方正仿宋简体" w:cs="方正仿宋简体"/>
          <w:color w:val="000000" w:themeColor="text1"/>
          <w:sz w:val="32"/>
          <w:szCs w:val="32"/>
        </w:rPr>
        <w:t>演练”</w:t>
      </w:r>
      <w:r>
        <w:rPr>
          <w:rFonts w:hint="eastAsia" w:hAnsi="方正仿宋简体" w:cs="方正仿宋简体"/>
          <w:color w:val="000000" w:themeColor="text1"/>
          <w:sz w:val="32"/>
          <w:szCs w:val="32"/>
          <w:lang w:eastAsia="zh-CN"/>
        </w:rPr>
        <w:t>。（</w:t>
      </w:r>
      <w:r>
        <w:rPr>
          <w:rFonts w:hint="eastAsia" w:hAnsi="方正仿宋简体" w:cs="方正仿宋简体"/>
          <w:color w:val="000000" w:themeColor="text1"/>
          <w:sz w:val="32"/>
          <w:szCs w:val="32"/>
          <w:lang w:val="en-US" w:eastAsia="zh-CN"/>
        </w:rPr>
        <w:t>宣传部负责</w:t>
      </w:r>
      <w:r>
        <w:rPr>
          <w:rFonts w:hint="eastAsia" w:hAnsi="方正仿宋简体" w:cs="方正仿宋简体"/>
          <w:color w:val="000000" w:themeColor="text1"/>
          <w:sz w:val="32"/>
          <w:szCs w:val="32"/>
          <w:lang w:eastAsia="zh-CN"/>
        </w:rPr>
        <w:t>）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2.6月8日7：00前布置好指挥部主席台，准备8张桌子、12把椅子及音响设备。（团委负责）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textAlignment w:val="auto"/>
        <w:rPr>
          <w:rFonts w:hint="eastAsia" w:ascii="方正仿宋简体" w:hAnsi="方正仿宋简体" w:eastAsia="方正仿宋简体" w:cs="方正仿宋简体"/>
          <w:color w:val="000000" w:themeColor="text1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color w:val="000000" w:themeColor="text1"/>
          <w:sz w:val="32"/>
          <w:szCs w:val="32"/>
        </w:rPr>
        <w:t>3.6月8日7：30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前</w:t>
      </w:r>
      <w:r>
        <w:rPr>
          <w:rFonts w:hint="eastAsia" w:ascii="方正仿宋简体" w:hAnsi="方正仿宋简体" w:eastAsia="方正仿宋简体" w:cs="方正仿宋简体"/>
          <w:color w:val="000000" w:themeColor="text1"/>
          <w:sz w:val="32"/>
          <w:szCs w:val="32"/>
        </w:rPr>
        <w:t>演练警戒组人员就位，清场并负责警戒，控制东校区学生公寓区前后左右各路口行人、车辆接近东校区学生公寓。（保卫处负责）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4.6月8日7：30前</w:t>
      </w:r>
      <w:r>
        <w:rPr>
          <w:rFonts w:hint="eastAsia" w:hAnsi="方正仿宋简体" w:cs="方正仿宋简体"/>
          <w:sz w:val="32"/>
          <w:szCs w:val="32"/>
          <w:lang w:val="en-US" w:eastAsia="zh-CN"/>
        </w:rPr>
        <w:t>布置线路，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确保会场通电。（后勤保障处负责）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5.6月8日7：30前应急医疗队伍及应急车辆</w:t>
      </w:r>
      <w:r>
        <w:rPr>
          <w:rFonts w:hint="eastAsia" w:hAnsi="方正仿宋简体" w:cs="方正仿宋简体"/>
          <w:sz w:val="32"/>
          <w:szCs w:val="32"/>
          <w:lang w:val="en-US" w:eastAsia="zh-CN"/>
        </w:rPr>
        <w:t>就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位，备好应急药物、应急担架等物品</w:t>
      </w:r>
      <w:r>
        <w:rPr>
          <w:rFonts w:hint="eastAsia" w:hAnsi="方正仿宋简体" w:cs="方正仿宋简体"/>
          <w:sz w:val="32"/>
          <w:szCs w:val="32"/>
          <w:lang w:eastAsia="zh-CN"/>
        </w:rPr>
        <w:t>。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在东校区排球场设置救护点及救护标志。（后勤服务保障中心负责）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textAlignment w:val="auto"/>
        <w:rPr>
          <w:rFonts w:hint="eastAsia" w:ascii="方正仿宋简体" w:hAnsi="方正仿宋简体" w:eastAsia="方正仿宋简体" w:cs="方正仿宋简体"/>
          <w:color w:val="000000" w:themeColor="text1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color w:val="000000" w:themeColor="text1"/>
          <w:sz w:val="32"/>
          <w:szCs w:val="32"/>
        </w:rPr>
        <w:t>6.6月8日7：30前疏散引导组人员</w:t>
      </w:r>
      <w:r>
        <w:rPr>
          <w:rFonts w:hint="eastAsia" w:hAnsi="方正仿宋简体" w:cs="方正仿宋简体"/>
          <w:color w:val="000000" w:themeColor="text1"/>
          <w:sz w:val="32"/>
          <w:szCs w:val="32"/>
          <w:lang w:val="en-US" w:eastAsia="zh-CN"/>
        </w:rPr>
        <w:t>就</w:t>
      </w:r>
      <w:r>
        <w:rPr>
          <w:rFonts w:hint="eastAsia" w:ascii="方正仿宋简体" w:hAnsi="方正仿宋简体" w:eastAsia="方正仿宋简体" w:cs="方正仿宋简体"/>
          <w:color w:val="000000" w:themeColor="text1"/>
          <w:sz w:val="32"/>
          <w:szCs w:val="32"/>
        </w:rPr>
        <w:t>位，人员位置分配</w:t>
      </w:r>
      <w:r>
        <w:rPr>
          <w:rFonts w:hint="eastAsia" w:hAnsi="方正仿宋简体" w:cs="方正仿宋简体"/>
          <w:color w:val="000000" w:themeColor="text1"/>
          <w:sz w:val="32"/>
          <w:szCs w:val="32"/>
          <w:lang w:val="en-US" w:eastAsia="zh-CN"/>
        </w:rPr>
        <w:t>详</w:t>
      </w:r>
      <w:r>
        <w:rPr>
          <w:rFonts w:hint="eastAsia" w:ascii="方正仿宋简体" w:hAnsi="方正仿宋简体" w:eastAsia="方正仿宋简体" w:cs="方正仿宋简体"/>
          <w:color w:val="000000" w:themeColor="text1"/>
          <w:sz w:val="32"/>
          <w:szCs w:val="32"/>
        </w:rPr>
        <w:t>见附件1。（学工处和各二级学院负责）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hAnsi="方正仿宋简体" w:cs="方正仿宋简体"/>
          <w:sz w:val="32"/>
          <w:szCs w:val="32"/>
          <w:lang w:val="en-US" w:eastAsia="zh-CN"/>
        </w:rPr>
        <w:t>7.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6月8日早上7：30前学工处、各二级学院、辅导员、班主任组织好参加演练</w:t>
      </w:r>
      <w:r>
        <w:rPr>
          <w:rFonts w:hint="eastAsia" w:ascii="方正仿宋简体" w:hAnsi="方正仿宋简体" w:eastAsia="方正仿宋简体" w:cs="方正仿宋简体"/>
          <w:color w:val="000000" w:themeColor="text1"/>
          <w:sz w:val="32"/>
          <w:szCs w:val="32"/>
        </w:rPr>
        <w:t>同学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回到寝室内待命</w:t>
      </w:r>
      <w:r>
        <w:rPr>
          <w:rFonts w:hint="eastAsia" w:ascii="方正仿宋简体" w:hAnsi="方正仿宋简体" w:eastAsia="方正仿宋简体" w:cs="方正仿宋简体"/>
          <w:color w:val="000000" w:themeColor="text1"/>
          <w:sz w:val="32"/>
          <w:szCs w:val="32"/>
        </w:rPr>
        <w:t>，并做好紧急疏散秩序维护的准备，确保疏散楼道畅通</w:t>
      </w:r>
      <w:r>
        <w:rPr>
          <w:rFonts w:hint="eastAsia" w:hAnsi="方正仿宋简体" w:cs="方正仿宋简体"/>
          <w:color w:val="000000" w:themeColor="text1"/>
          <w:sz w:val="32"/>
          <w:szCs w:val="32"/>
          <w:lang w:eastAsia="zh-CN"/>
        </w:rPr>
        <w:t>。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每栋学生公寓每个单元安排2名老师担任疏散引导，准备引导疏散学生到安全集合点</w:t>
      </w:r>
      <w:r>
        <w:rPr>
          <w:rFonts w:hint="eastAsia" w:hAnsi="方正仿宋简体" w:cs="方正仿宋简体"/>
          <w:sz w:val="32"/>
          <w:szCs w:val="32"/>
          <w:lang w:eastAsia="zh-CN"/>
        </w:rPr>
        <w:t>，</w:t>
      </w:r>
      <w:r>
        <w:rPr>
          <w:rFonts w:hint="eastAsia" w:hAnsi="方正仿宋简体" w:cs="方正仿宋简体"/>
          <w:sz w:val="32"/>
          <w:szCs w:val="32"/>
          <w:lang w:val="en-US" w:eastAsia="zh-CN"/>
        </w:rPr>
        <w:t>并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负责现场组织和维持纪律</w:t>
      </w:r>
      <w:r>
        <w:rPr>
          <w:rFonts w:hint="eastAsia" w:hAnsi="方正仿宋简体" w:cs="方正仿宋简体"/>
          <w:sz w:val="32"/>
          <w:szCs w:val="32"/>
          <w:lang w:eastAsia="zh-CN"/>
        </w:rPr>
        <w:t>。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为防止队伍混乱，各二级学院安排1名学生，持本学院手举牌</w:t>
      </w:r>
      <w:r>
        <w:rPr>
          <w:rFonts w:hint="eastAsia" w:hAnsi="方正仿宋简体" w:cs="方正仿宋简体"/>
          <w:sz w:val="32"/>
          <w:szCs w:val="32"/>
          <w:lang w:eastAsia="zh-CN"/>
        </w:rPr>
        <w:t>。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有心脏病、哮喘等疾病的不能参加演练的学生到现场观摩。</w:t>
      </w:r>
      <w:r>
        <w:rPr>
          <w:rFonts w:hint="eastAsia" w:hAnsi="方正仿宋简体" w:cs="方正仿宋简体"/>
          <w:sz w:val="32"/>
          <w:szCs w:val="32"/>
          <w:lang w:eastAsia="zh-CN"/>
        </w:rPr>
        <w:t>（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学工处和各二级学院</w:t>
      </w:r>
      <w:r>
        <w:rPr>
          <w:rFonts w:hint="eastAsia" w:hAnsi="方正仿宋简体" w:cs="方正仿宋简体"/>
          <w:sz w:val="32"/>
          <w:szCs w:val="32"/>
          <w:lang w:val="en-US" w:eastAsia="zh-CN"/>
        </w:rPr>
        <w:t>负责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）</w:t>
      </w:r>
    </w:p>
    <w:p>
      <w:pPr>
        <w:pStyle w:val="15"/>
        <w:ind w:firstLine="562"/>
        <w:rPr>
          <w:rFonts w:hint="eastAsia" w:ascii="黑体" w:hAnsi="黑体" w:eastAsia="黑体" w:cs="黑体"/>
          <w:b w:val="0"/>
          <w:bCs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color w:val="000000"/>
          <w:sz w:val="32"/>
          <w:szCs w:val="32"/>
        </w:rPr>
        <w:t>七、演练流程</w:t>
      </w:r>
      <w:bookmarkStart w:id="0" w:name="_GoBack"/>
      <w:bookmarkEnd w:id="0"/>
    </w:p>
    <w:p>
      <w:pPr>
        <w:widowControl/>
        <w:spacing w:line="570" w:lineRule="exact"/>
        <w:ind w:firstLine="640" w:firstLineChars="200"/>
        <w:rPr>
          <w:rFonts w:hint="eastAsia" w:ascii="方正仿宋简体" w:hAnsi="方正仿宋简体" w:eastAsia="方正仿宋简体" w:cs="方正仿宋简体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  <w:t>（一）6月8日7:50主席台领导就座完毕（全体校级领导参加，校办负责）。</w:t>
      </w:r>
    </w:p>
    <w:p>
      <w:pPr>
        <w:widowControl/>
        <w:spacing w:line="570" w:lineRule="exact"/>
        <w:ind w:firstLine="640" w:firstLineChars="200"/>
        <w:rPr>
          <w:rFonts w:hint="eastAsia" w:ascii="方正仿宋简体" w:hAnsi="方正仿宋简体" w:eastAsia="方正仿宋简体" w:cs="方正仿宋简体"/>
          <w:b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color w:val="auto"/>
          <w:kern w:val="2"/>
          <w:sz w:val="32"/>
          <w:szCs w:val="32"/>
          <w:lang w:val="en-US" w:eastAsia="zh-CN" w:bidi="ar-SA"/>
        </w:rPr>
        <w:t>（二）6月8日8:00，总指挥张阳书记宣布：</w:t>
      </w:r>
      <w:r>
        <w:rPr>
          <w:rFonts w:hint="eastAsia" w:ascii="方正仿宋简体" w:hAnsi="方正仿宋简体" w:eastAsia="方正仿宋简体" w:cs="方正仿宋简体"/>
          <w:b/>
          <w:bCs/>
          <w:color w:val="auto"/>
          <w:kern w:val="2"/>
          <w:sz w:val="32"/>
          <w:szCs w:val="32"/>
          <w:lang w:val="en-US" w:eastAsia="zh-CN" w:bidi="ar-SA"/>
        </w:rPr>
        <w:t>北海艺术设计学院2021年校园突发事件应急疏散演练现在开始。</w:t>
      </w:r>
    </w:p>
    <w:p>
      <w:pPr>
        <w:widowControl/>
        <w:spacing w:line="570" w:lineRule="exact"/>
        <w:ind w:firstLine="640" w:firstLineChars="200"/>
        <w:rPr>
          <w:rFonts w:hint="eastAsia" w:ascii="方正仿宋简体" w:hAnsi="方正仿宋简体" w:eastAsia="方正仿宋简体" w:cs="方正仿宋简体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color w:val="auto"/>
          <w:kern w:val="2"/>
          <w:sz w:val="32"/>
          <w:szCs w:val="32"/>
          <w:lang w:val="en-US" w:eastAsia="zh-CN" w:bidi="ar-SA"/>
        </w:rPr>
        <w:t>（三）安保人员听到指挥宣布演练开始后点着烟雾弹，宿管员拉响应急警铃。</w:t>
      </w:r>
    </w:p>
    <w:p>
      <w:pPr>
        <w:widowControl/>
        <w:spacing w:line="570" w:lineRule="exact"/>
        <w:ind w:firstLine="640" w:firstLineChars="200"/>
        <w:rPr>
          <w:rFonts w:hint="eastAsia" w:ascii="方正仿宋简体" w:hAnsi="方正仿宋简体" w:eastAsia="方正仿宋简体" w:cs="方正仿宋简体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color w:val="auto"/>
          <w:kern w:val="2"/>
          <w:sz w:val="32"/>
          <w:szCs w:val="32"/>
          <w:lang w:val="en-US" w:eastAsia="zh-CN" w:bidi="ar-SA"/>
        </w:rPr>
        <w:t>（四）疏散组老师听到应急警铃后，按照疏散路线有序的引导学生紧急疏散逃生。</w:t>
      </w:r>
    </w:p>
    <w:p>
      <w:pPr>
        <w:widowControl/>
        <w:spacing w:line="570" w:lineRule="exact"/>
        <w:ind w:firstLine="640" w:firstLineChars="200"/>
        <w:rPr>
          <w:rFonts w:hint="eastAsia" w:ascii="方正仿宋简体" w:hAnsi="方正仿宋简体" w:eastAsia="方正仿宋简体" w:cs="方正仿宋简体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color w:val="auto"/>
          <w:kern w:val="2"/>
          <w:sz w:val="32"/>
          <w:szCs w:val="32"/>
          <w:lang w:val="en-US" w:eastAsia="zh-CN" w:bidi="ar-SA"/>
        </w:rPr>
        <w:t>（五）学生疏散到运动场后，按照周一升旗的队伍回到各二级学院，以班级为单位集合并清点人数，检查是否有受伤人员，核实完毕后向学工处何煜处长报告。东校区全体同学紧急疏散集合点和自救互救知识宣讲位置。（见图1）</w:t>
      </w:r>
    </w:p>
    <w:p>
      <w:pPr>
        <w:pStyle w:val="11"/>
        <w:ind w:firstLine="560"/>
        <w:rPr>
          <w:rFonts w:hint="eastAsia" w:asciiTheme="minorEastAsia" w:hAnsiTheme="minorEastAsia" w:eastAsiaTheme="minorEastAsia"/>
          <w:color w:val="auto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color w:val="auto"/>
          <w:kern w:val="2"/>
          <w:sz w:val="32"/>
          <w:szCs w:val="32"/>
          <w:lang w:val="en-US" w:eastAsia="zh-CN" w:bidi="ar-SA"/>
        </w:rPr>
        <w:pict>
          <v:shape id="椭圆 7" o:spid="_x0000_s1026" o:spt="3" type="#_x0000_t3" style="position:absolute;left:0pt;margin-left:-45.5pt;margin-top:13.4pt;height:136.6pt;width:535.9pt;z-index:-251657216;mso-width-relative:page;mso-height-relative:page;" fillcolor="#FFFFFF" filled="t" stroked="t" coordsize="21600,2160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/>
              </w:txbxContent>
            </v:textbox>
          </v:shape>
        </w:pict>
      </w:r>
    </w:p>
    <w:tbl>
      <w:tblPr>
        <w:tblStyle w:val="5"/>
        <w:tblpPr w:leftFromText="180" w:rightFromText="180" w:vertAnchor="text" w:horzAnchor="page" w:tblpX="4848" w:tblpY="7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2702" w:type="dxa"/>
          </w:tcPr>
          <w:p>
            <w:pPr>
              <w:spacing w:line="360" w:lineRule="exact"/>
              <w:ind w:firstLine="703" w:firstLineChars="250"/>
              <w:rPr>
                <w:rFonts w:cs="宋体" w:asciiTheme="minorEastAsia" w:hAnsiTheme="minorEastAsia"/>
                <w:b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/>
                <w:color w:val="auto"/>
                <w:kern w:val="0"/>
                <w:sz w:val="28"/>
                <w:szCs w:val="28"/>
              </w:rPr>
              <w:t>主席台</w:t>
            </w:r>
          </w:p>
        </w:tc>
      </w:tr>
    </w:tbl>
    <w:p>
      <w:pPr>
        <w:pStyle w:val="11"/>
        <w:ind w:firstLine="560"/>
        <w:rPr>
          <w:rFonts w:asciiTheme="minorEastAsia" w:hAnsiTheme="minorEastAsia" w:eastAsiaTheme="minorEastAsia"/>
          <w:color w:val="auto"/>
          <w:sz w:val="28"/>
          <w:szCs w:val="28"/>
        </w:rPr>
      </w:pPr>
    </w:p>
    <w:tbl>
      <w:tblPr>
        <w:tblStyle w:val="5"/>
        <w:tblpPr w:leftFromText="180" w:rightFromText="180" w:vertAnchor="text" w:horzAnchor="margin" w:tblpY="202"/>
        <w:tblW w:w="92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6" w:hRule="atLeast"/>
        </w:trPr>
        <w:tc>
          <w:tcPr>
            <w:tcW w:w="9214" w:type="dxa"/>
            <w:vAlign w:val="center"/>
          </w:tcPr>
          <w:p>
            <w:pPr>
              <w:widowControl/>
              <w:spacing w:line="360" w:lineRule="exact"/>
              <w:ind w:firstLine="3500" w:firstLineChars="1250"/>
              <w:rPr>
                <w:rFonts w:cs="宋体" w:asciiTheme="minorEastAsia" w:hAnsiTheme="minorEastAsia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color w:val="auto"/>
                <w:kern w:val="0"/>
                <w:sz w:val="28"/>
                <w:szCs w:val="28"/>
              </w:rPr>
              <w:t>全体集合站位</w:t>
            </w:r>
          </w:p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color w:val="auto"/>
                <w:kern w:val="0"/>
                <w:sz w:val="28"/>
                <w:szCs w:val="28"/>
              </w:rPr>
              <w:t xml:space="preserve">各二级学院和各班级按照周一升旗的队伍集合  </w:t>
            </w:r>
          </w:p>
        </w:tc>
      </w:tr>
    </w:tbl>
    <w:p>
      <w:pPr>
        <w:widowControl/>
        <w:spacing w:beforeLines="50" w:line="560" w:lineRule="exact"/>
        <w:ind w:firstLine="560" w:firstLineChars="200"/>
        <w:rPr>
          <w:rFonts w:cs="宋体" w:asciiTheme="minorEastAsia" w:hAnsiTheme="minorEastAsia"/>
          <w:color w:val="auto"/>
          <w:kern w:val="0"/>
          <w:sz w:val="28"/>
          <w:szCs w:val="28"/>
        </w:rPr>
      </w:pPr>
    </w:p>
    <w:p>
      <w:pPr>
        <w:widowControl/>
        <w:spacing w:beforeLines="50" w:line="560" w:lineRule="exact"/>
        <w:ind w:firstLine="984" w:firstLineChars="350"/>
        <w:jc w:val="center"/>
        <w:rPr>
          <w:rFonts w:cs="宋体" w:asciiTheme="minorEastAsia" w:hAnsiTheme="minorEastAsia"/>
          <w:color w:val="auto"/>
          <w:kern w:val="0"/>
          <w:sz w:val="28"/>
          <w:szCs w:val="28"/>
        </w:rPr>
      </w:pPr>
      <w:r>
        <w:rPr>
          <w:rFonts w:hint="eastAsia" w:cs="宋体" w:asciiTheme="minorEastAsia" w:hAnsiTheme="minorEastAsia"/>
          <w:b/>
          <w:bCs/>
          <w:color w:val="auto"/>
          <w:kern w:val="0"/>
          <w:sz w:val="28"/>
          <w:szCs w:val="28"/>
        </w:rPr>
        <w:t>图1</w:t>
      </w:r>
      <w:r>
        <w:rPr>
          <w:rFonts w:hint="eastAsia" w:cs="宋体" w:asciiTheme="minorEastAsia" w:hAnsiTheme="minorEastAsia"/>
          <w:color w:val="auto"/>
          <w:kern w:val="0"/>
          <w:sz w:val="28"/>
          <w:szCs w:val="28"/>
        </w:rPr>
        <w:t>各二级学院和各班疏散学生集合站位图</w:t>
      </w:r>
    </w:p>
    <w:p>
      <w:pPr>
        <w:widowControl/>
        <w:spacing w:line="570" w:lineRule="exact"/>
        <w:ind w:firstLine="640" w:firstLineChars="200"/>
        <w:rPr>
          <w:rFonts w:hint="default" w:ascii="方正仿宋简体" w:hAnsi="方正仿宋简体" w:eastAsia="方正仿宋简体" w:cs="方正仿宋简体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color w:val="auto"/>
          <w:kern w:val="2"/>
          <w:sz w:val="32"/>
          <w:szCs w:val="32"/>
          <w:lang w:val="en-US" w:eastAsia="zh-CN" w:bidi="ar-SA"/>
        </w:rPr>
        <w:t>（六）开展心肺复苏应急救护演示和自救互救知识培训，主要议程如下：</w:t>
      </w:r>
    </w:p>
    <w:p>
      <w:pPr>
        <w:pStyle w:val="11"/>
        <w:ind w:firstLine="560"/>
        <w:rPr>
          <w:rFonts w:hint="eastAsia" w:ascii="方正仿宋简体" w:hAnsi="方正仿宋简体" w:eastAsia="方正仿宋简体" w:cs="方正仿宋简体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hAnsi="方正仿宋简体" w:cs="方正仿宋简体"/>
          <w:color w:val="auto"/>
          <w:kern w:val="2"/>
          <w:sz w:val="32"/>
          <w:szCs w:val="32"/>
          <w:lang w:val="en-US" w:eastAsia="zh-CN" w:bidi="ar-SA"/>
        </w:rPr>
        <w:t>1.</w:t>
      </w:r>
      <w:r>
        <w:rPr>
          <w:rFonts w:hint="eastAsia" w:ascii="方正仿宋简体" w:hAnsi="方正仿宋简体" w:eastAsia="方正仿宋简体" w:cs="方正仿宋简体"/>
          <w:color w:val="auto"/>
          <w:kern w:val="2"/>
          <w:sz w:val="32"/>
          <w:szCs w:val="32"/>
          <w:lang w:val="en-US" w:eastAsia="zh-CN" w:bidi="ar-SA"/>
        </w:rPr>
        <w:t>介绍在主席台就座的领导。</w:t>
      </w:r>
    </w:p>
    <w:p>
      <w:pPr>
        <w:pStyle w:val="11"/>
        <w:ind w:firstLine="560"/>
        <w:rPr>
          <w:rFonts w:hint="eastAsia" w:ascii="方正仿宋简体" w:hAnsi="方正仿宋简体" w:eastAsia="方正仿宋简体" w:cs="方正仿宋简体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hAnsi="方正仿宋简体" w:cs="方正仿宋简体"/>
          <w:color w:val="auto"/>
          <w:kern w:val="2"/>
          <w:sz w:val="32"/>
          <w:szCs w:val="32"/>
          <w:lang w:val="en-US" w:eastAsia="zh-CN" w:bidi="ar-SA"/>
        </w:rPr>
        <w:t>2.</w:t>
      </w:r>
      <w:r>
        <w:rPr>
          <w:rFonts w:hint="eastAsia" w:ascii="方正仿宋简体" w:hAnsi="方正仿宋简体" w:eastAsia="方正仿宋简体" w:cs="方正仿宋简体"/>
          <w:color w:val="auto"/>
          <w:kern w:val="2"/>
          <w:sz w:val="32"/>
          <w:szCs w:val="32"/>
          <w:lang w:val="en-US" w:eastAsia="zh-CN" w:bidi="ar-SA"/>
        </w:rPr>
        <w:t>学校医务室进行心肺复苏应急救护演示。</w:t>
      </w:r>
    </w:p>
    <w:p>
      <w:pPr>
        <w:pStyle w:val="11"/>
        <w:ind w:firstLine="560"/>
        <w:rPr>
          <w:rFonts w:hint="eastAsia" w:ascii="方正仿宋简体" w:hAnsi="方正仿宋简体" w:eastAsia="方正仿宋简体" w:cs="方正仿宋简体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hAnsi="方正仿宋简体" w:cs="方正仿宋简体"/>
          <w:color w:val="auto"/>
          <w:kern w:val="2"/>
          <w:sz w:val="32"/>
          <w:szCs w:val="32"/>
          <w:lang w:val="en-US" w:eastAsia="zh-CN" w:bidi="ar-SA"/>
        </w:rPr>
        <w:t>3.</w:t>
      </w:r>
      <w:r>
        <w:rPr>
          <w:rFonts w:hint="eastAsia" w:ascii="方正仿宋简体" w:hAnsi="方正仿宋简体" w:eastAsia="方正仿宋简体" w:cs="方正仿宋简体"/>
          <w:color w:val="auto"/>
          <w:kern w:val="2"/>
          <w:sz w:val="32"/>
          <w:szCs w:val="32"/>
          <w:lang w:val="en-US" w:eastAsia="zh-CN" w:bidi="ar-SA"/>
        </w:rPr>
        <w:t>进行自救互救知识宣讲。</w:t>
      </w:r>
    </w:p>
    <w:p>
      <w:pPr>
        <w:pStyle w:val="11"/>
        <w:ind w:firstLine="560"/>
        <w:rPr>
          <w:rFonts w:hint="eastAsia" w:ascii="方正仿宋简体" w:hAnsi="方正仿宋简体" w:eastAsia="方正仿宋简体" w:cs="方正仿宋简体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hAnsi="方正仿宋简体" w:cs="方正仿宋简体"/>
          <w:color w:val="auto"/>
          <w:kern w:val="2"/>
          <w:sz w:val="32"/>
          <w:szCs w:val="32"/>
          <w:lang w:val="en-US" w:eastAsia="zh-CN" w:bidi="ar-SA"/>
        </w:rPr>
        <w:t>4.卢新华校长作</w:t>
      </w:r>
      <w:r>
        <w:rPr>
          <w:rFonts w:hint="eastAsia" w:ascii="方正仿宋简体" w:hAnsi="方正仿宋简体" w:eastAsia="方正仿宋简体" w:cs="方正仿宋简体"/>
          <w:color w:val="auto"/>
          <w:kern w:val="2"/>
          <w:sz w:val="32"/>
          <w:szCs w:val="32"/>
          <w:lang w:val="en-US" w:eastAsia="zh-CN" w:bidi="ar-SA"/>
        </w:rPr>
        <w:t>总结讲话。</w:t>
      </w:r>
    </w:p>
    <w:p>
      <w:pPr>
        <w:pStyle w:val="13"/>
        <w:ind w:firstLine="560"/>
        <w:rPr>
          <w:rFonts w:hint="eastAsia" w:ascii="方正仿宋简体" w:hAnsi="方正仿宋简体" w:eastAsia="方正仿宋简体" w:cs="方正仿宋简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color w:val="auto"/>
          <w:kern w:val="2"/>
          <w:sz w:val="32"/>
          <w:szCs w:val="32"/>
          <w:lang w:val="en-US" w:eastAsia="zh-CN" w:bidi="ar-SA"/>
        </w:rPr>
        <w:t>5.张阳书记宣</w:t>
      </w:r>
      <w:r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  <w:t>布：</w:t>
      </w:r>
      <w:r>
        <w:rPr>
          <w:rFonts w:hint="eastAsia" w:ascii="方正仿宋简体" w:hAnsi="方正仿宋简体" w:eastAsia="方正仿宋简体" w:cs="方正仿宋简体"/>
          <w:b/>
          <w:bCs/>
          <w:kern w:val="2"/>
          <w:sz w:val="32"/>
          <w:szCs w:val="32"/>
          <w:lang w:val="en-US" w:eastAsia="zh-CN" w:bidi="ar-SA"/>
        </w:rPr>
        <w:t>北海艺术设计学院2021年校园突发事件应急疏散演练圆满结束。</w:t>
      </w:r>
    </w:p>
    <w:p>
      <w:pPr>
        <w:pStyle w:val="13"/>
        <w:ind w:firstLine="560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  <w:t>6.现场人员有序退场，各部门清理演练现场。</w:t>
      </w:r>
    </w:p>
    <w:p>
      <w:pPr>
        <w:pStyle w:val="11"/>
        <w:ind w:firstLine="0" w:firstLineChars="0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11"/>
        <w:ind w:left="1918" w:leftChars="304" w:hanging="1280" w:hangingChars="400"/>
        <w:rPr>
          <w:rFonts w:hint="eastAsia" w:ascii="方正仿宋简体" w:hAnsi="方正仿宋简体" w:eastAsia="方正仿宋简体" w:cs="方正仿宋简体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color w:val="000000"/>
          <w:kern w:val="2"/>
          <w:sz w:val="32"/>
          <w:szCs w:val="32"/>
          <w:lang w:val="en-US" w:eastAsia="zh-CN" w:bidi="ar-SA"/>
        </w:rPr>
        <w:t>附件：1.北海艺术设计学院东校区应急疏散引导</w:t>
      </w:r>
      <w:r>
        <w:rPr>
          <w:rFonts w:hint="eastAsia" w:hAnsi="方正仿宋简体" w:cs="方正仿宋简体"/>
          <w:color w:val="000000"/>
          <w:kern w:val="2"/>
          <w:sz w:val="32"/>
          <w:szCs w:val="32"/>
          <w:lang w:val="en-US" w:eastAsia="zh-CN" w:bidi="ar-SA"/>
        </w:rPr>
        <w:t>教师</w:t>
      </w:r>
      <w:r>
        <w:rPr>
          <w:rFonts w:hint="eastAsia" w:ascii="方正仿宋简体" w:hAnsi="方正仿宋简体" w:eastAsia="方正仿宋简体" w:cs="方正仿宋简体"/>
          <w:color w:val="000000"/>
          <w:kern w:val="2"/>
          <w:sz w:val="32"/>
          <w:szCs w:val="32"/>
          <w:lang w:val="en-US" w:eastAsia="zh-CN" w:bidi="ar-SA"/>
        </w:rPr>
        <w:t>位置安排表</w:t>
      </w:r>
    </w:p>
    <w:p>
      <w:pPr>
        <w:pStyle w:val="11"/>
        <w:ind w:firstLine="1600" w:firstLineChars="500"/>
        <w:rPr>
          <w:rFonts w:hint="eastAsia" w:ascii="方正仿宋简体" w:hAnsi="方正仿宋简体" w:eastAsia="方正仿宋简体" w:cs="方正仿宋简体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color w:val="000000"/>
          <w:kern w:val="2"/>
          <w:sz w:val="32"/>
          <w:szCs w:val="32"/>
          <w:lang w:val="en-US" w:eastAsia="zh-CN" w:bidi="ar-SA"/>
        </w:rPr>
        <w:t>2.北海艺术设计学院东校区应急疏散平面图</w:t>
      </w:r>
    </w:p>
    <w:p>
      <w:pPr>
        <w:pStyle w:val="11"/>
        <w:ind w:left="1916" w:leftChars="760" w:hanging="320" w:hangingChars="100"/>
        <w:rPr>
          <w:rFonts w:hint="eastAsia" w:ascii="方正仿宋简体" w:hAnsi="方正仿宋简体" w:eastAsia="方正仿宋简体" w:cs="方正仿宋简体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color w:val="000000"/>
          <w:kern w:val="2"/>
          <w:sz w:val="32"/>
          <w:szCs w:val="32"/>
          <w:lang w:val="en-US" w:eastAsia="zh-CN" w:bidi="ar-SA"/>
        </w:rPr>
        <w:t>3.参加北海艺术设计学院2021年校园突发安全事件应急疏散演练学生须知</w:t>
      </w:r>
    </w:p>
    <w:p>
      <w:pPr>
        <w:rPr>
          <w:rFonts w:hint="eastAsia" w:ascii="方正仿宋简体" w:eastAsia="方正仿宋简体"/>
          <w:sz w:val="28"/>
          <w:szCs w:val="28"/>
        </w:rPr>
      </w:pPr>
      <w:r>
        <w:rPr>
          <w:rFonts w:hint="eastAsia" w:ascii="方正仿宋简体" w:eastAsia="方正仿宋简体"/>
          <w:sz w:val="28"/>
          <w:szCs w:val="28"/>
        </w:rPr>
        <w:br w:type="page"/>
      </w:r>
    </w:p>
    <w:p>
      <w:pPr>
        <w:spacing w:line="640" w:lineRule="exact"/>
        <w:rPr>
          <w:rFonts w:ascii="方正仿宋简体" w:eastAsia="方正仿宋简体"/>
          <w:sz w:val="28"/>
          <w:szCs w:val="28"/>
        </w:rPr>
      </w:pPr>
      <w:r>
        <w:rPr>
          <w:rFonts w:hint="eastAsia" w:ascii="方正仿宋简体" w:eastAsia="方正仿宋简体"/>
          <w:sz w:val="28"/>
          <w:szCs w:val="28"/>
        </w:rPr>
        <w:t>附件1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  <w:rPr>
          <w:rFonts w:ascii="方正小标宋简体" w:hAnsi="宋体" w:eastAsia="方正小标宋简体"/>
          <w:color w:val="000000"/>
          <w:sz w:val="32"/>
          <w:szCs w:val="32"/>
        </w:rPr>
      </w:pPr>
      <w:r>
        <w:rPr>
          <w:rFonts w:hint="eastAsia" w:ascii="方正小标宋简体" w:hAnsi="宋体" w:eastAsia="方正小标宋简体"/>
          <w:color w:val="000000"/>
          <w:sz w:val="32"/>
          <w:szCs w:val="32"/>
        </w:rPr>
        <w:t>北海艺术设计学院东校区应急疏散引导</w:t>
      </w:r>
      <w:r>
        <w:rPr>
          <w:rFonts w:hint="eastAsia" w:ascii="方正小标宋简体" w:hAnsi="宋体" w:eastAsia="方正小标宋简体"/>
          <w:color w:val="000000"/>
          <w:sz w:val="32"/>
          <w:szCs w:val="32"/>
          <w:lang w:val="en-US" w:eastAsia="zh-CN"/>
        </w:rPr>
        <w:t>教师</w:t>
      </w:r>
      <w:r>
        <w:rPr>
          <w:rFonts w:hint="eastAsia" w:ascii="方正小标宋简体" w:hAnsi="宋体" w:eastAsia="方正小标宋简体"/>
          <w:color w:val="000000"/>
          <w:sz w:val="32"/>
          <w:szCs w:val="32"/>
        </w:rPr>
        <w:t>位置安排表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08"/>
        <w:gridCol w:w="2851"/>
        <w:gridCol w:w="26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08" w:type="dxa"/>
            <w:vAlign w:val="center"/>
          </w:tcPr>
          <w:p>
            <w:pPr>
              <w:spacing w:line="440" w:lineRule="exact"/>
              <w:ind w:firstLine="482" w:firstLineChars="20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sz w:val="24"/>
                <w:szCs w:val="24"/>
              </w:rPr>
              <w:t>学生公寓（栋）</w:t>
            </w:r>
          </w:p>
        </w:tc>
        <w:tc>
          <w:tcPr>
            <w:tcW w:w="2851" w:type="dxa"/>
            <w:vAlign w:val="center"/>
          </w:tcPr>
          <w:p>
            <w:pPr>
              <w:spacing w:line="440" w:lineRule="exact"/>
              <w:ind w:firstLine="482" w:firstLineChars="20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sz w:val="24"/>
                <w:szCs w:val="24"/>
              </w:rPr>
              <w:t>1层</w:t>
            </w:r>
          </w:p>
        </w:tc>
        <w:tc>
          <w:tcPr>
            <w:tcW w:w="2697" w:type="dxa"/>
            <w:vAlign w:val="center"/>
          </w:tcPr>
          <w:p>
            <w:pPr>
              <w:spacing w:line="440" w:lineRule="exact"/>
              <w:ind w:firstLine="482" w:firstLineChars="20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sz w:val="24"/>
                <w:szCs w:val="24"/>
              </w:rPr>
              <w:t>4层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  <w:jc w:val="center"/>
        </w:trPr>
        <w:tc>
          <w:tcPr>
            <w:tcW w:w="3008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1栋</w:t>
            </w:r>
          </w:p>
        </w:tc>
        <w:tc>
          <w:tcPr>
            <w:tcW w:w="2851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冯丽</w:t>
            </w:r>
          </w:p>
        </w:tc>
        <w:tc>
          <w:tcPr>
            <w:tcW w:w="2697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周正海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" w:hRule="atLeast"/>
          <w:jc w:val="center"/>
        </w:trPr>
        <w:tc>
          <w:tcPr>
            <w:tcW w:w="3008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2栋</w:t>
            </w:r>
          </w:p>
        </w:tc>
        <w:tc>
          <w:tcPr>
            <w:tcW w:w="2851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石先兰</w:t>
            </w:r>
          </w:p>
        </w:tc>
        <w:tc>
          <w:tcPr>
            <w:tcW w:w="2697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黄建云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" w:hRule="atLeast"/>
          <w:jc w:val="center"/>
        </w:trPr>
        <w:tc>
          <w:tcPr>
            <w:tcW w:w="3008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3栋</w:t>
            </w:r>
          </w:p>
        </w:tc>
        <w:tc>
          <w:tcPr>
            <w:tcW w:w="2851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覃红灯</w:t>
            </w:r>
          </w:p>
        </w:tc>
        <w:tc>
          <w:tcPr>
            <w:tcW w:w="2697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林秀玲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08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4栋</w:t>
            </w:r>
          </w:p>
        </w:tc>
        <w:tc>
          <w:tcPr>
            <w:tcW w:w="2851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符梅基</w:t>
            </w:r>
          </w:p>
        </w:tc>
        <w:tc>
          <w:tcPr>
            <w:tcW w:w="2697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苫芳智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08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5栋</w:t>
            </w:r>
          </w:p>
        </w:tc>
        <w:tc>
          <w:tcPr>
            <w:tcW w:w="2851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王彩芬</w:t>
            </w:r>
          </w:p>
        </w:tc>
        <w:tc>
          <w:tcPr>
            <w:tcW w:w="2697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黄建华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08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6栋</w:t>
            </w:r>
          </w:p>
        </w:tc>
        <w:tc>
          <w:tcPr>
            <w:tcW w:w="2851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周泽霞</w:t>
            </w:r>
          </w:p>
        </w:tc>
        <w:tc>
          <w:tcPr>
            <w:tcW w:w="2697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尹美平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3008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7栋</w:t>
            </w:r>
          </w:p>
        </w:tc>
        <w:tc>
          <w:tcPr>
            <w:tcW w:w="2851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姜海珍</w:t>
            </w:r>
          </w:p>
        </w:tc>
        <w:tc>
          <w:tcPr>
            <w:tcW w:w="2697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王习平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3008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8栋</w:t>
            </w:r>
          </w:p>
        </w:tc>
        <w:tc>
          <w:tcPr>
            <w:tcW w:w="2851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罗棋尹</w:t>
            </w:r>
          </w:p>
        </w:tc>
        <w:tc>
          <w:tcPr>
            <w:tcW w:w="2697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邓月华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008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9栋</w:t>
            </w:r>
          </w:p>
        </w:tc>
        <w:tc>
          <w:tcPr>
            <w:tcW w:w="2851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程红霞</w:t>
            </w:r>
          </w:p>
        </w:tc>
        <w:tc>
          <w:tcPr>
            <w:tcW w:w="2697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黄天梅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008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10栋1单元</w:t>
            </w:r>
          </w:p>
        </w:tc>
        <w:tc>
          <w:tcPr>
            <w:tcW w:w="2851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黄萍</w:t>
            </w:r>
          </w:p>
        </w:tc>
        <w:tc>
          <w:tcPr>
            <w:tcW w:w="2697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李江岳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3008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10栋2单元</w:t>
            </w:r>
          </w:p>
        </w:tc>
        <w:tc>
          <w:tcPr>
            <w:tcW w:w="2851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谭泽敏</w:t>
            </w:r>
          </w:p>
        </w:tc>
        <w:tc>
          <w:tcPr>
            <w:tcW w:w="2697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张凯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3008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11栋1单元</w:t>
            </w:r>
          </w:p>
        </w:tc>
        <w:tc>
          <w:tcPr>
            <w:tcW w:w="2851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钟世萍</w:t>
            </w:r>
          </w:p>
        </w:tc>
        <w:tc>
          <w:tcPr>
            <w:tcW w:w="2697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秦瑞雪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3008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11栋2单元</w:t>
            </w:r>
          </w:p>
        </w:tc>
        <w:tc>
          <w:tcPr>
            <w:tcW w:w="2851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庞翠萍</w:t>
            </w:r>
          </w:p>
        </w:tc>
        <w:tc>
          <w:tcPr>
            <w:tcW w:w="2697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关点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3008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12栋1单元</w:t>
            </w:r>
          </w:p>
        </w:tc>
        <w:tc>
          <w:tcPr>
            <w:tcW w:w="2851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裴彩虹</w:t>
            </w:r>
          </w:p>
        </w:tc>
        <w:tc>
          <w:tcPr>
            <w:tcW w:w="2697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赵隽劼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3008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12栋2单元</w:t>
            </w:r>
          </w:p>
        </w:tc>
        <w:tc>
          <w:tcPr>
            <w:tcW w:w="2851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刘玲花</w:t>
            </w:r>
          </w:p>
        </w:tc>
        <w:tc>
          <w:tcPr>
            <w:tcW w:w="2697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侯秀如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3008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13栋1单元</w:t>
            </w:r>
          </w:p>
        </w:tc>
        <w:tc>
          <w:tcPr>
            <w:tcW w:w="2851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班媚</w:t>
            </w:r>
          </w:p>
        </w:tc>
        <w:tc>
          <w:tcPr>
            <w:tcW w:w="2697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马有泽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3008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13栋2单元</w:t>
            </w:r>
          </w:p>
        </w:tc>
        <w:tc>
          <w:tcPr>
            <w:tcW w:w="2851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马啸</w:t>
            </w:r>
          </w:p>
        </w:tc>
        <w:tc>
          <w:tcPr>
            <w:tcW w:w="2697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龙伟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008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14栋1单元</w:t>
            </w:r>
          </w:p>
        </w:tc>
        <w:tc>
          <w:tcPr>
            <w:tcW w:w="2851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那苏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  <w:lang w:val="en-US" w:eastAsia="zh-CN"/>
              </w:rPr>
              <w:t>敖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日格勒</w:t>
            </w:r>
          </w:p>
        </w:tc>
        <w:tc>
          <w:tcPr>
            <w:tcW w:w="2697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曹雪梅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008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14栋2单元</w:t>
            </w:r>
          </w:p>
        </w:tc>
        <w:tc>
          <w:tcPr>
            <w:tcW w:w="2851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刘姮</w:t>
            </w:r>
          </w:p>
        </w:tc>
        <w:tc>
          <w:tcPr>
            <w:tcW w:w="2697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巴瑞斌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  <w:jc w:val="center"/>
        </w:trPr>
        <w:tc>
          <w:tcPr>
            <w:tcW w:w="3008" w:type="dxa"/>
            <w:vAlign w:val="center"/>
          </w:tcPr>
          <w:p>
            <w:pPr>
              <w:spacing w:line="440" w:lineRule="exact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15栋南边楼梯（9-16号房）</w:t>
            </w:r>
          </w:p>
        </w:tc>
        <w:tc>
          <w:tcPr>
            <w:tcW w:w="2851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谢鹏（一楼）</w:t>
            </w:r>
          </w:p>
        </w:tc>
        <w:tc>
          <w:tcPr>
            <w:tcW w:w="2697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黄天鹏（3楼）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" w:hRule="atLeast"/>
          <w:jc w:val="center"/>
        </w:trPr>
        <w:tc>
          <w:tcPr>
            <w:tcW w:w="3008" w:type="dxa"/>
            <w:vAlign w:val="center"/>
          </w:tcPr>
          <w:p>
            <w:pPr>
              <w:spacing w:line="440" w:lineRule="exact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15栋北边楼梯（1-8号房）</w:t>
            </w:r>
          </w:p>
        </w:tc>
        <w:tc>
          <w:tcPr>
            <w:tcW w:w="2851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邵瑞兰（一楼）</w:t>
            </w:r>
          </w:p>
        </w:tc>
        <w:tc>
          <w:tcPr>
            <w:tcW w:w="2697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徐静（3楼）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008" w:type="dxa"/>
            <w:vAlign w:val="center"/>
          </w:tcPr>
          <w:p>
            <w:pPr>
              <w:spacing w:line="440" w:lineRule="exact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16栋南边楼梯（9-16号房）</w:t>
            </w:r>
          </w:p>
        </w:tc>
        <w:tc>
          <w:tcPr>
            <w:tcW w:w="2851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黄金（一楼）</w:t>
            </w:r>
          </w:p>
        </w:tc>
        <w:tc>
          <w:tcPr>
            <w:tcW w:w="2697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张婷（3楼）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3008" w:type="dxa"/>
            <w:vAlign w:val="center"/>
          </w:tcPr>
          <w:p>
            <w:pPr>
              <w:spacing w:line="440" w:lineRule="exact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16栋北边楼梯（1-8号房）</w:t>
            </w:r>
          </w:p>
        </w:tc>
        <w:tc>
          <w:tcPr>
            <w:tcW w:w="2851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毛如珍（一楼）</w:t>
            </w:r>
          </w:p>
        </w:tc>
        <w:tc>
          <w:tcPr>
            <w:tcW w:w="2697" w:type="dxa"/>
            <w:vAlign w:val="center"/>
          </w:tcPr>
          <w:p>
            <w:pPr>
              <w:spacing w:line="44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罗春霖（3楼）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" w:hRule="atLeast"/>
          <w:jc w:val="center"/>
        </w:trPr>
        <w:tc>
          <w:tcPr>
            <w:tcW w:w="3008" w:type="dxa"/>
            <w:vAlign w:val="center"/>
          </w:tcPr>
          <w:p>
            <w:pPr>
              <w:spacing w:line="440" w:lineRule="exact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3栋校道上  罗氏辰</w:t>
            </w:r>
          </w:p>
        </w:tc>
        <w:tc>
          <w:tcPr>
            <w:tcW w:w="2851" w:type="dxa"/>
            <w:vAlign w:val="center"/>
          </w:tcPr>
          <w:p>
            <w:pPr>
              <w:spacing w:line="440" w:lineRule="exact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6栋校道上  孙秀珍</w:t>
            </w:r>
          </w:p>
        </w:tc>
        <w:tc>
          <w:tcPr>
            <w:tcW w:w="2697" w:type="dxa"/>
            <w:vAlign w:val="center"/>
          </w:tcPr>
          <w:p>
            <w:pPr>
              <w:spacing w:line="440" w:lineRule="exact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8栋校道上  唐月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008" w:type="dxa"/>
            <w:vAlign w:val="center"/>
          </w:tcPr>
          <w:p>
            <w:pPr>
              <w:spacing w:line="440" w:lineRule="exact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10栋校道上  杜阳</w:t>
            </w:r>
          </w:p>
        </w:tc>
        <w:tc>
          <w:tcPr>
            <w:tcW w:w="2851" w:type="dxa"/>
            <w:vAlign w:val="center"/>
          </w:tcPr>
          <w:p>
            <w:pPr>
              <w:spacing w:line="440" w:lineRule="exact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13栋校道上  刘畅</w:t>
            </w:r>
          </w:p>
        </w:tc>
        <w:tc>
          <w:tcPr>
            <w:tcW w:w="2697" w:type="dxa"/>
            <w:vAlign w:val="center"/>
          </w:tcPr>
          <w:p>
            <w:pPr>
              <w:spacing w:line="440" w:lineRule="exact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15栋校道上  王慧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" w:hRule="atLeast"/>
          <w:jc w:val="center"/>
        </w:trPr>
        <w:tc>
          <w:tcPr>
            <w:tcW w:w="3008" w:type="dxa"/>
            <w:vAlign w:val="center"/>
          </w:tcPr>
          <w:p>
            <w:pPr>
              <w:spacing w:line="440" w:lineRule="exact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综合楼前面校道  陆佳美</w:t>
            </w:r>
          </w:p>
        </w:tc>
        <w:tc>
          <w:tcPr>
            <w:tcW w:w="2851" w:type="dxa"/>
            <w:vAlign w:val="center"/>
          </w:tcPr>
          <w:p>
            <w:pPr>
              <w:spacing w:line="440" w:lineRule="exact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3号楼前校道  林川然</w:t>
            </w:r>
          </w:p>
        </w:tc>
        <w:tc>
          <w:tcPr>
            <w:tcW w:w="2697" w:type="dxa"/>
            <w:vAlign w:val="center"/>
          </w:tcPr>
          <w:p>
            <w:pPr>
              <w:spacing w:line="440" w:lineRule="exact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</w:p>
        </w:tc>
      </w:tr>
    </w:tbl>
    <w:p>
      <w:pPr>
        <w:spacing w:afterLines="100" w:line="570" w:lineRule="exact"/>
        <w:rPr>
          <w:rFonts w:ascii="方正仿宋简体" w:eastAsia="方正仿宋简体"/>
          <w:sz w:val="28"/>
          <w:szCs w:val="28"/>
        </w:rPr>
      </w:pPr>
      <w:r>
        <w:rPr>
          <w:rFonts w:hint="eastAsia" w:ascii="方正仿宋简体" w:eastAsia="方正仿宋简体"/>
          <w:sz w:val="28"/>
          <w:szCs w:val="28"/>
        </w:rPr>
        <w:t>附件2</w:t>
      </w:r>
    </w:p>
    <w:p>
      <w:pPr>
        <w:spacing w:line="560" w:lineRule="exact"/>
        <w:ind w:left="220"/>
        <w:rPr>
          <w:rFonts w:ascii="方正小标宋简体" w:hAnsi="宋体" w:eastAsia="方正小标宋简体"/>
          <w:color w:val="000000"/>
          <w:sz w:val="44"/>
          <w:szCs w:val="44"/>
        </w:rPr>
      </w:pPr>
      <w:r>
        <w:rPr>
          <w:rFonts w:ascii="方正小标宋简体" w:hAnsi="宋体" w:eastAsia="方正小标宋简体"/>
          <w:color w:val="000000"/>
          <w:sz w:val="44"/>
          <w:szCs w:val="4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673735</wp:posOffset>
            </wp:positionV>
            <wp:extent cx="6101080" cy="4315460"/>
            <wp:effectExtent l="160655" t="141605" r="177165" b="172085"/>
            <wp:wrapTight wrapText="bothSides">
              <wp:wrapPolygon>
                <wp:start x="-164" y="-709"/>
                <wp:lineTo x="-434" y="-423"/>
                <wp:lineTo x="-569" y="54"/>
                <wp:lineTo x="-569" y="21317"/>
                <wp:lineTo x="-366" y="22175"/>
                <wp:lineTo x="-164" y="22271"/>
                <wp:lineTo x="21620" y="22271"/>
                <wp:lineTo x="21823" y="22175"/>
                <wp:lineTo x="22092" y="21222"/>
                <wp:lineTo x="22092" y="245"/>
                <wp:lineTo x="21890" y="-423"/>
                <wp:lineTo x="21620" y="-709"/>
                <wp:lineTo x="-164" y="-709"/>
              </wp:wrapPolygon>
            </wp:wrapTight>
            <wp:docPr id="1" name="图片 0" descr="北海艺术设计学院东校区应急疏散平面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北海艺术设计学院东校区应急疏散平面图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1080" cy="4315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方正小标宋简体" w:hAnsi="宋体" w:eastAsia="方正小标宋简体"/>
          <w:color w:val="000000"/>
          <w:sz w:val="44"/>
          <w:szCs w:val="44"/>
        </w:rPr>
        <w:t>北海艺术设计学院东校区应急疏散平面图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textAlignment w:val="auto"/>
        <w:rPr>
          <w:rFonts w:ascii="方正仿宋简体" w:hAnsi="宋体" w:eastAsia="方正仿宋简体" w:cs="宋体"/>
          <w:b/>
          <w:color w:val="000000"/>
          <w:kern w:val="0"/>
          <w:sz w:val="32"/>
          <w:szCs w:val="32"/>
        </w:rPr>
      </w:pPr>
      <w:r>
        <w:rPr>
          <w:rFonts w:hint="eastAsia" w:ascii="方正仿宋简体" w:hAnsi="宋体" w:eastAsia="方正仿宋简体" w:cs="宋体"/>
          <w:b/>
          <w:color w:val="000000"/>
          <w:kern w:val="0"/>
          <w:sz w:val="32"/>
          <w:szCs w:val="32"/>
        </w:rPr>
        <w:t>学生疏散路线和要求：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0" w:firstLine="640" w:firstLineChars="200"/>
        <w:textAlignment w:val="auto"/>
        <w:rPr>
          <w:rFonts w:ascii="方正仿宋简体" w:hAnsi="宋体" w:eastAsia="方正仿宋简体" w:cs="宋体"/>
          <w:color w:val="000000"/>
          <w:kern w:val="0"/>
          <w:sz w:val="32"/>
          <w:szCs w:val="32"/>
        </w:rPr>
      </w:pPr>
      <w:r>
        <w:rPr>
          <w:rFonts w:hint="eastAsia" w:ascii="方正仿宋简体" w:hAnsi="宋体" w:eastAsia="方正仿宋简体" w:cs="宋体"/>
          <w:color w:val="000000"/>
          <w:kern w:val="0"/>
          <w:sz w:val="32"/>
          <w:szCs w:val="32"/>
        </w:rPr>
        <w:t>学生听应急警铃后，在疏散组老师引导下有序的疏散到楼下后，1—3栋由4号教学楼前校道进入操场；4—5栋由排球场穿过进入操场；6—7栋由篮球场穿过进入操场；8—9栋由南面校道进入操场；10栋、11栋、15栋由综合楼前面校道通过进入操场；12栋、13栋、14栋、16栋由13与14栋之间穿过进入操场。</w:t>
      </w:r>
    </w:p>
    <w:p>
      <w:pPr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70" w:lineRule="exact"/>
        <w:textAlignment w:val="auto"/>
        <w:rPr>
          <w:rFonts w:hint="eastAsia" w:ascii="方正仿宋简体" w:hAnsi="方正仿宋简体" w:eastAsia="方正仿宋简体" w:cs="方正仿宋简体"/>
          <w:color w:val="000000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附件3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000000"/>
          <w:sz w:val="44"/>
          <w:szCs w:val="44"/>
        </w:rPr>
        <w:t>参加北海艺术设计学院2021年校园突发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000000"/>
          <w:sz w:val="44"/>
          <w:szCs w:val="44"/>
        </w:rPr>
        <w:t>安全事件应急疏散演练学生须知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color w:val="000000"/>
          <w:sz w:val="44"/>
          <w:szCs w:val="44"/>
        </w:rPr>
      </w:pP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一、东</w:t>
      </w:r>
      <w:r>
        <w:rPr>
          <w:rFonts w:hint="eastAsia" w:ascii="方正仿宋简体" w:hAnsi="方正仿宋简体" w:eastAsia="方正仿宋简体" w:cs="方正仿宋简体"/>
          <w:color w:val="000000" w:themeColor="text1"/>
          <w:sz w:val="32"/>
          <w:szCs w:val="32"/>
        </w:rPr>
        <w:t>校区学生公寓1</w:t>
      </w:r>
      <w:r>
        <w:rPr>
          <w:rFonts w:hint="eastAsia" w:hAnsi="方正仿宋简体" w:cs="方正仿宋简体"/>
          <w:color w:val="000000" w:themeColor="text1"/>
          <w:sz w:val="32"/>
          <w:szCs w:val="32"/>
          <w:lang w:val="en-US" w:eastAsia="zh-CN"/>
        </w:rPr>
        <w:t>至</w:t>
      </w:r>
      <w:r>
        <w:rPr>
          <w:rFonts w:hint="eastAsia" w:ascii="方正仿宋简体" w:hAnsi="方正仿宋简体" w:eastAsia="方正仿宋简体" w:cs="方正仿宋简体"/>
          <w:color w:val="000000" w:themeColor="text1"/>
          <w:sz w:val="32"/>
          <w:szCs w:val="32"/>
        </w:rPr>
        <w:t>16栋全体同学（除身患心脏病</w:t>
      </w:r>
      <w:r>
        <w:rPr>
          <w:rFonts w:hint="eastAsia" w:hAnsi="方正仿宋简体" w:cs="方正仿宋简体"/>
          <w:color w:val="000000" w:themeColor="text1"/>
          <w:sz w:val="32"/>
          <w:szCs w:val="32"/>
          <w:lang w:eastAsia="zh-CN"/>
        </w:rPr>
        <w:t>、</w:t>
      </w:r>
      <w:r>
        <w:rPr>
          <w:rFonts w:hint="eastAsia" w:ascii="方正仿宋简体" w:hAnsi="方正仿宋简体" w:eastAsia="方正仿宋简体" w:cs="方正仿宋简体"/>
          <w:color w:val="000000" w:themeColor="text1"/>
          <w:sz w:val="32"/>
          <w:szCs w:val="32"/>
        </w:rPr>
        <w:t>哮喘</w:t>
      </w:r>
      <w:r>
        <w:rPr>
          <w:rFonts w:hint="eastAsia" w:ascii="方正仿宋简体" w:hAnsi="方正仿宋简体" w:eastAsia="方正仿宋简体" w:cs="方正仿宋简体"/>
          <w:color w:val="000000" w:themeColor="text1"/>
          <w:kern w:val="0"/>
          <w:sz w:val="32"/>
          <w:szCs w:val="32"/>
        </w:rPr>
        <w:t>等疾病的不能参加演练</w:t>
      </w:r>
      <w:r>
        <w:rPr>
          <w:rFonts w:hint="eastAsia" w:ascii="方正仿宋简体" w:hAnsi="方正仿宋简体" w:eastAsia="方正仿宋简体" w:cs="方正仿宋简体"/>
          <w:color w:val="000000" w:themeColor="text1"/>
          <w:sz w:val="32"/>
          <w:szCs w:val="32"/>
        </w:rPr>
        <w:t>外）必须参加本次演练，不准无故缺席。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二、参演同学</w:t>
      </w:r>
      <w:r>
        <w:rPr>
          <w:rFonts w:hint="eastAsia" w:hAnsi="方正仿宋简体" w:cs="方正仿宋简体"/>
          <w:sz w:val="32"/>
          <w:szCs w:val="32"/>
          <w:lang w:val="en-US" w:eastAsia="zh-CN"/>
        </w:rPr>
        <w:t>于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6月8日上午7：30前回宿舍待命。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hAnsi="方正仿宋简体" w:cs="方正仿宋简体"/>
          <w:sz w:val="32"/>
          <w:szCs w:val="32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三、演练前，注意保管好自己的贵重物品</w:t>
      </w:r>
      <w:r>
        <w:rPr>
          <w:rFonts w:hint="eastAsia" w:hAnsi="方正仿宋简体" w:cs="方正仿宋简体"/>
          <w:sz w:val="32"/>
          <w:szCs w:val="32"/>
          <w:lang w:eastAsia="zh-CN"/>
        </w:rPr>
        <w:t>。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hAnsi="方正仿宋简体" w:cs="方正仿宋简体"/>
          <w:sz w:val="32"/>
          <w:szCs w:val="32"/>
          <w:lang w:val="en-US" w:eastAsia="zh-CN"/>
        </w:rPr>
        <w:t>四、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参演同学</w:t>
      </w:r>
      <w:r>
        <w:rPr>
          <w:rFonts w:hint="eastAsia" w:hAnsi="方正仿宋简体" w:cs="方正仿宋简体"/>
          <w:sz w:val="32"/>
          <w:szCs w:val="32"/>
          <w:lang w:val="en-US" w:eastAsia="zh-CN"/>
        </w:rPr>
        <w:t>在疏散过程中务必用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泡湿的毛巾捂鼻</w:t>
      </w:r>
      <w:r>
        <w:rPr>
          <w:rFonts w:hint="eastAsia" w:hAnsi="方正仿宋简体" w:cs="方正仿宋简体"/>
          <w:sz w:val="32"/>
          <w:szCs w:val="32"/>
          <w:lang w:eastAsia="zh-CN"/>
        </w:rPr>
        <w:t>。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要保持安全、有序，全体靠右向下疏散，严禁抢先、拥挤。发现有人摔倒，旁边人员应马上协助扶起，后面同学绕过摔倒处疏散，不拥挤、不推搡。疏散时如出现受伤的情况要及时报告，及时送安全救护组医治，发现同学不及时撤离要及时报告老师或救援人员。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hAnsi="方正仿宋简体" w:cs="方正仿宋简体"/>
          <w:sz w:val="32"/>
          <w:szCs w:val="32"/>
          <w:lang w:val="en-US" w:eastAsia="zh-CN"/>
        </w:rPr>
        <w:t>五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、必须按指定路线有序进行疏散，严禁随意改变疏散路线。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hAnsi="方正仿宋简体" w:cs="方正仿宋简体"/>
          <w:sz w:val="32"/>
          <w:szCs w:val="32"/>
          <w:lang w:val="en-US" w:eastAsia="zh-CN"/>
        </w:rPr>
        <w:t>六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、坚决服从应急疏散演习指挥部的统一指挥，做到令行禁止。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hAnsi="方正仿宋简体" w:cs="方正仿宋简体"/>
          <w:sz w:val="32"/>
          <w:szCs w:val="32"/>
          <w:lang w:val="en-US" w:eastAsia="zh-CN"/>
        </w:rPr>
        <w:t>七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、疏散到操场指定集合地点，以二级学院和班级为单位按纵队排列，各宿舍长立即清点人数，</w:t>
      </w:r>
      <w:r>
        <w:rPr>
          <w:rFonts w:hint="eastAsia" w:hAnsi="方正仿宋简体" w:cs="方正仿宋简体"/>
          <w:sz w:val="32"/>
          <w:szCs w:val="32"/>
          <w:lang w:val="en-US" w:eastAsia="zh-CN"/>
        </w:rPr>
        <w:t>并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向班主任报告</w:t>
      </w:r>
      <w:r>
        <w:rPr>
          <w:rFonts w:hint="eastAsia" w:hAnsi="方正仿宋简体" w:cs="方正仿宋简体"/>
          <w:sz w:val="32"/>
          <w:szCs w:val="32"/>
          <w:lang w:eastAsia="zh-CN"/>
        </w:rPr>
        <w:t>。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各二级学院统一汇总后，向学工处</w:t>
      </w:r>
      <w:r>
        <w:rPr>
          <w:rFonts w:hint="eastAsia" w:ascii="方正仿宋简体" w:hAnsi="方正仿宋简体" w:eastAsia="方正仿宋简体" w:cs="方正仿宋简体"/>
          <w:color w:val="000000"/>
          <w:kern w:val="0"/>
          <w:sz w:val="32"/>
          <w:szCs w:val="32"/>
        </w:rPr>
        <w:t>何煜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处长报告安全疏散人数。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hAnsi="方正仿宋简体" w:cs="方正仿宋简体"/>
          <w:sz w:val="32"/>
          <w:szCs w:val="32"/>
          <w:lang w:val="en-US" w:eastAsia="zh-CN"/>
        </w:rPr>
        <w:t>八、学生参演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不准穿拖鞋，以免发生意外。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color w:val="000000"/>
          <w:sz w:val="32"/>
          <w:szCs w:val="32"/>
        </w:rPr>
      </w:pPr>
    </w:p>
    <w:sectPr>
      <w:footerReference r:id="rId3" w:type="default"/>
      <w:pgSz w:w="11906" w:h="16838"/>
      <w:pgMar w:top="1701" w:right="1587" w:bottom="1701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26F9BAC-B080-40AE-899F-5D3C31133A3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B861C67-4980-43D9-89C8-70D929E4282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6E8E830-2849-4807-B3D1-DE3082B54EE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B85EDC37-F607-4C92-99A2-3DB1AE1DD6E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508C6FF-0104-4478-8A12-7CB870DAB8A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44F9764A-673C-483F-BBCD-0E5B21B14EE5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A62983DD-F552-44B8-AEF5-ADA58CE42CE5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8" w:fontKey="{46E9A8F4-F356-4F87-9F7F-6B018BCBA23C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DFB0D0D6-990D-4628-8065-ED12F27853DE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E0A84EF7-2D98-45BF-B82D-D89BD5FFBC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pict>
        <v:shape id="_x0000_s2049" o:spid="_x0000_s2049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3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33E74"/>
    <w:rsid w:val="00000BF1"/>
    <w:rsid w:val="000164D5"/>
    <w:rsid w:val="00017208"/>
    <w:rsid w:val="00054AB6"/>
    <w:rsid w:val="000573A4"/>
    <w:rsid w:val="00093A19"/>
    <w:rsid w:val="00094C70"/>
    <w:rsid w:val="000A6C98"/>
    <w:rsid w:val="000C264B"/>
    <w:rsid w:val="000D05DE"/>
    <w:rsid w:val="000D2D8D"/>
    <w:rsid w:val="0010227C"/>
    <w:rsid w:val="00111D24"/>
    <w:rsid w:val="00167483"/>
    <w:rsid w:val="001720C5"/>
    <w:rsid w:val="00173362"/>
    <w:rsid w:val="001747AE"/>
    <w:rsid w:val="001902B4"/>
    <w:rsid w:val="001A7BCD"/>
    <w:rsid w:val="001C0AE9"/>
    <w:rsid w:val="001C0BB2"/>
    <w:rsid w:val="001C377B"/>
    <w:rsid w:val="00211DD6"/>
    <w:rsid w:val="00213D7C"/>
    <w:rsid w:val="002402EC"/>
    <w:rsid w:val="00256920"/>
    <w:rsid w:val="00261362"/>
    <w:rsid w:val="002B2FDB"/>
    <w:rsid w:val="002C23F4"/>
    <w:rsid w:val="002C2563"/>
    <w:rsid w:val="002F4563"/>
    <w:rsid w:val="0032263A"/>
    <w:rsid w:val="00355E47"/>
    <w:rsid w:val="00363B4E"/>
    <w:rsid w:val="00370C8B"/>
    <w:rsid w:val="00385C9D"/>
    <w:rsid w:val="003864AC"/>
    <w:rsid w:val="0039076B"/>
    <w:rsid w:val="003B79FC"/>
    <w:rsid w:val="003C06DD"/>
    <w:rsid w:val="003C55B5"/>
    <w:rsid w:val="003E4A69"/>
    <w:rsid w:val="003E7B2E"/>
    <w:rsid w:val="00417817"/>
    <w:rsid w:val="00432F97"/>
    <w:rsid w:val="00482237"/>
    <w:rsid w:val="00491005"/>
    <w:rsid w:val="004A262C"/>
    <w:rsid w:val="004E4C53"/>
    <w:rsid w:val="0052678B"/>
    <w:rsid w:val="005328AB"/>
    <w:rsid w:val="00533E74"/>
    <w:rsid w:val="005349DD"/>
    <w:rsid w:val="00550AC4"/>
    <w:rsid w:val="00580805"/>
    <w:rsid w:val="00597451"/>
    <w:rsid w:val="005A4E9B"/>
    <w:rsid w:val="005B2656"/>
    <w:rsid w:val="005B5D5B"/>
    <w:rsid w:val="005E043C"/>
    <w:rsid w:val="005E34E4"/>
    <w:rsid w:val="005F1DD3"/>
    <w:rsid w:val="00611399"/>
    <w:rsid w:val="00614E96"/>
    <w:rsid w:val="0064414D"/>
    <w:rsid w:val="00661FD3"/>
    <w:rsid w:val="0066787B"/>
    <w:rsid w:val="00695B34"/>
    <w:rsid w:val="00697C1E"/>
    <w:rsid w:val="006C05A1"/>
    <w:rsid w:val="006D0B99"/>
    <w:rsid w:val="006D46CC"/>
    <w:rsid w:val="006E78CB"/>
    <w:rsid w:val="006F0B15"/>
    <w:rsid w:val="00703223"/>
    <w:rsid w:val="007403C3"/>
    <w:rsid w:val="0074799D"/>
    <w:rsid w:val="0076218F"/>
    <w:rsid w:val="00777836"/>
    <w:rsid w:val="00795D82"/>
    <w:rsid w:val="007B7FF4"/>
    <w:rsid w:val="007C04C9"/>
    <w:rsid w:val="007D0027"/>
    <w:rsid w:val="007D3C1F"/>
    <w:rsid w:val="007D6447"/>
    <w:rsid w:val="007D6F53"/>
    <w:rsid w:val="008058D2"/>
    <w:rsid w:val="00827772"/>
    <w:rsid w:val="008304DA"/>
    <w:rsid w:val="008341A8"/>
    <w:rsid w:val="00836AD0"/>
    <w:rsid w:val="0087365C"/>
    <w:rsid w:val="00880205"/>
    <w:rsid w:val="00882163"/>
    <w:rsid w:val="008D27F9"/>
    <w:rsid w:val="0090273B"/>
    <w:rsid w:val="00907268"/>
    <w:rsid w:val="0093302A"/>
    <w:rsid w:val="00953290"/>
    <w:rsid w:val="00976BF9"/>
    <w:rsid w:val="00985AAC"/>
    <w:rsid w:val="00994911"/>
    <w:rsid w:val="009D65F3"/>
    <w:rsid w:val="00AB7F08"/>
    <w:rsid w:val="00AC2F9C"/>
    <w:rsid w:val="00AC7FFB"/>
    <w:rsid w:val="00B1765A"/>
    <w:rsid w:val="00B212D1"/>
    <w:rsid w:val="00B43BF8"/>
    <w:rsid w:val="00B650D4"/>
    <w:rsid w:val="00B73205"/>
    <w:rsid w:val="00B845E6"/>
    <w:rsid w:val="00B853C2"/>
    <w:rsid w:val="00BA53CE"/>
    <w:rsid w:val="00BA791C"/>
    <w:rsid w:val="00BC6115"/>
    <w:rsid w:val="00BF0CBD"/>
    <w:rsid w:val="00BF4376"/>
    <w:rsid w:val="00C074C9"/>
    <w:rsid w:val="00C3017A"/>
    <w:rsid w:val="00C322E7"/>
    <w:rsid w:val="00C62F6F"/>
    <w:rsid w:val="00C719CB"/>
    <w:rsid w:val="00C8488D"/>
    <w:rsid w:val="00CA3A7F"/>
    <w:rsid w:val="00CB0104"/>
    <w:rsid w:val="00CB1D5F"/>
    <w:rsid w:val="00CC5E15"/>
    <w:rsid w:val="00CD3463"/>
    <w:rsid w:val="00D03B39"/>
    <w:rsid w:val="00D16942"/>
    <w:rsid w:val="00D20A7C"/>
    <w:rsid w:val="00D4396F"/>
    <w:rsid w:val="00D5062E"/>
    <w:rsid w:val="00DA359A"/>
    <w:rsid w:val="00DA6D02"/>
    <w:rsid w:val="00DD49EA"/>
    <w:rsid w:val="00DD4F77"/>
    <w:rsid w:val="00DD5F81"/>
    <w:rsid w:val="00E14747"/>
    <w:rsid w:val="00E16DA1"/>
    <w:rsid w:val="00E236D8"/>
    <w:rsid w:val="00E27122"/>
    <w:rsid w:val="00E34E27"/>
    <w:rsid w:val="00E53510"/>
    <w:rsid w:val="00E54187"/>
    <w:rsid w:val="00E54AFC"/>
    <w:rsid w:val="00E56504"/>
    <w:rsid w:val="00E77D5A"/>
    <w:rsid w:val="00E812FB"/>
    <w:rsid w:val="00E82CA4"/>
    <w:rsid w:val="00ED6961"/>
    <w:rsid w:val="00EE47D4"/>
    <w:rsid w:val="00EF29AE"/>
    <w:rsid w:val="00F15526"/>
    <w:rsid w:val="00F31541"/>
    <w:rsid w:val="00F40C12"/>
    <w:rsid w:val="00F636E3"/>
    <w:rsid w:val="00F94958"/>
    <w:rsid w:val="00FB2E53"/>
    <w:rsid w:val="00FB6763"/>
    <w:rsid w:val="013F63F7"/>
    <w:rsid w:val="01C75868"/>
    <w:rsid w:val="02973B5B"/>
    <w:rsid w:val="02BC7BBC"/>
    <w:rsid w:val="03F318F3"/>
    <w:rsid w:val="04206F96"/>
    <w:rsid w:val="045850BE"/>
    <w:rsid w:val="04D21425"/>
    <w:rsid w:val="054C101F"/>
    <w:rsid w:val="057B7E55"/>
    <w:rsid w:val="05A91A20"/>
    <w:rsid w:val="05AF1246"/>
    <w:rsid w:val="05F21FA1"/>
    <w:rsid w:val="06693CF5"/>
    <w:rsid w:val="08487504"/>
    <w:rsid w:val="08CA3572"/>
    <w:rsid w:val="09F32372"/>
    <w:rsid w:val="0A510E3E"/>
    <w:rsid w:val="0B810D4A"/>
    <w:rsid w:val="0B8D581A"/>
    <w:rsid w:val="0C5E51B7"/>
    <w:rsid w:val="0CD7786C"/>
    <w:rsid w:val="0D3101B6"/>
    <w:rsid w:val="0D7B2D0B"/>
    <w:rsid w:val="0E8161B6"/>
    <w:rsid w:val="0F373CFC"/>
    <w:rsid w:val="1075774A"/>
    <w:rsid w:val="108A65A3"/>
    <w:rsid w:val="10983706"/>
    <w:rsid w:val="11CA7E94"/>
    <w:rsid w:val="121C41EC"/>
    <w:rsid w:val="132B5664"/>
    <w:rsid w:val="132C2726"/>
    <w:rsid w:val="133B1095"/>
    <w:rsid w:val="13706D17"/>
    <w:rsid w:val="13815E25"/>
    <w:rsid w:val="13BD7827"/>
    <w:rsid w:val="14E9274C"/>
    <w:rsid w:val="15226A8E"/>
    <w:rsid w:val="152D506B"/>
    <w:rsid w:val="15761EE1"/>
    <w:rsid w:val="1656282C"/>
    <w:rsid w:val="16636C1C"/>
    <w:rsid w:val="167E39E7"/>
    <w:rsid w:val="16C11F77"/>
    <w:rsid w:val="16F746D8"/>
    <w:rsid w:val="17CF4C7F"/>
    <w:rsid w:val="18FB32BA"/>
    <w:rsid w:val="19A33B37"/>
    <w:rsid w:val="19F35B63"/>
    <w:rsid w:val="1AF87679"/>
    <w:rsid w:val="1BBE66B7"/>
    <w:rsid w:val="1CDB0EAE"/>
    <w:rsid w:val="1D1045D0"/>
    <w:rsid w:val="1D5445AF"/>
    <w:rsid w:val="1D7E2909"/>
    <w:rsid w:val="1E257CDB"/>
    <w:rsid w:val="1E832CC5"/>
    <w:rsid w:val="1EA53465"/>
    <w:rsid w:val="1EBF0BB7"/>
    <w:rsid w:val="1F905109"/>
    <w:rsid w:val="201D750E"/>
    <w:rsid w:val="20853D1F"/>
    <w:rsid w:val="20A323DB"/>
    <w:rsid w:val="21010220"/>
    <w:rsid w:val="2169702B"/>
    <w:rsid w:val="23280513"/>
    <w:rsid w:val="23F554D5"/>
    <w:rsid w:val="256406AE"/>
    <w:rsid w:val="25A1425C"/>
    <w:rsid w:val="26F32E55"/>
    <w:rsid w:val="271F504D"/>
    <w:rsid w:val="279A5256"/>
    <w:rsid w:val="280D25BB"/>
    <w:rsid w:val="285639B3"/>
    <w:rsid w:val="295C37CD"/>
    <w:rsid w:val="29A040B8"/>
    <w:rsid w:val="2ABD05A2"/>
    <w:rsid w:val="2AE91CB5"/>
    <w:rsid w:val="2C351085"/>
    <w:rsid w:val="2C920C2C"/>
    <w:rsid w:val="2D891180"/>
    <w:rsid w:val="2DAC7C75"/>
    <w:rsid w:val="2DB93CDB"/>
    <w:rsid w:val="2E043C5A"/>
    <w:rsid w:val="2E0D47C7"/>
    <w:rsid w:val="2E6338D4"/>
    <w:rsid w:val="304B2253"/>
    <w:rsid w:val="313255A4"/>
    <w:rsid w:val="31B71D5A"/>
    <w:rsid w:val="31E628CF"/>
    <w:rsid w:val="32661CF5"/>
    <w:rsid w:val="33A65784"/>
    <w:rsid w:val="343973AE"/>
    <w:rsid w:val="35FE1DD7"/>
    <w:rsid w:val="36550086"/>
    <w:rsid w:val="36E31D6D"/>
    <w:rsid w:val="381271FE"/>
    <w:rsid w:val="382B2C77"/>
    <w:rsid w:val="397B6D71"/>
    <w:rsid w:val="39B743F2"/>
    <w:rsid w:val="39CD68FF"/>
    <w:rsid w:val="3B264614"/>
    <w:rsid w:val="3D37774F"/>
    <w:rsid w:val="3D465A2E"/>
    <w:rsid w:val="3EBA4CC1"/>
    <w:rsid w:val="3EC118D2"/>
    <w:rsid w:val="3FA22347"/>
    <w:rsid w:val="40A36F9C"/>
    <w:rsid w:val="40DA0D6B"/>
    <w:rsid w:val="41121D82"/>
    <w:rsid w:val="41275763"/>
    <w:rsid w:val="428405DA"/>
    <w:rsid w:val="44A0060B"/>
    <w:rsid w:val="451A48A2"/>
    <w:rsid w:val="45CE026E"/>
    <w:rsid w:val="47884289"/>
    <w:rsid w:val="480634D0"/>
    <w:rsid w:val="492E4D6A"/>
    <w:rsid w:val="497E3798"/>
    <w:rsid w:val="4A63307A"/>
    <w:rsid w:val="4AC544ED"/>
    <w:rsid w:val="4AE43FAE"/>
    <w:rsid w:val="4B0119F0"/>
    <w:rsid w:val="4B7115F1"/>
    <w:rsid w:val="4BCF5B80"/>
    <w:rsid w:val="4BDA17B9"/>
    <w:rsid w:val="4BEB7BB4"/>
    <w:rsid w:val="4C5D2169"/>
    <w:rsid w:val="4C667586"/>
    <w:rsid w:val="4D463EE3"/>
    <w:rsid w:val="4D9B5128"/>
    <w:rsid w:val="4F0C0016"/>
    <w:rsid w:val="4FF92FB7"/>
    <w:rsid w:val="50007910"/>
    <w:rsid w:val="50AC49D5"/>
    <w:rsid w:val="51420295"/>
    <w:rsid w:val="514226AD"/>
    <w:rsid w:val="516E7DF7"/>
    <w:rsid w:val="54354245"/>
    <w:rsid w:val="54A95BC4"/>
    <w:rsid w:val="54FE0E6F"/>
    <w:rsid w:val="55156322"/>
    <w:rsid w:val="559C2A6C"/>
    <w:rsid w:val="56137FD0"/>
    <w:rsid w:val="564735BF"/>
    <w:rsid w:val="56526A7D"/>
    <w:rsid w:val="576437FD"/>
    <w:rsid w:val="58875989"/>
    <w:rsid w:val="5A654B61"/>
    <w:rsid w:val="5A944EE6"/>
    <w:rsid w:val="5AAE2914"/>
    <w:rsid w:val="5AF760F2"/>
    <w:rsid w:val="5B724960"/>
    <w:rsid w:val="5C934D0C"/>
    <w:rsid w:val="5E275CC3"/>
    <w:rsid w:val="5F9A74F3"/>
    <w:rsid w:val="5FC4295F"/>
    <w:rsid w:val="60FF2A3B"/>
    <w:rsid w:val="628B1EF2"/>
    <w:rsid w:val="6310353A"/>
    <w:rsid w:val="637D0ED0"/>
    <w:rsid w:val="6459180F"/>
    <w:rsid w:val="65642163"/>
    <w:rsid w:val="6576653B"/>
    <w:rsid w:val="658D1E0A"/>
    <w:rsid w:val="65D96EF4"/>
    <w:rsid w:val="67387ED5"/>
    <w:rsid w:val="67C2595B"/>
    <w:rsid w:val="6856793F"/>
    <w:rsid w:val="6C065276"/>
    <w:rsid w:val="6C4536A6"/>
    <w:rsid w:val="6C832B8A"/>
    <w:rsid w:val="6CB33DD1"/>
    <w:rsid w:val="6CF05D74"/>
    <w:rsid w:val="6F253D91"/>
    <w:rsid w:val="6F372574"/>
    <w:rsid w:val="6F456A54"/>
    <w:rsid w:val="707E35D0"/>
    <w:rsid w:val="709724D0"/>
    <w:rsid w:val="709E7883"/>
    <w:rsid w:val="70CB0B9B"/>
    <w:rsid w:val="71015536"/>
    <w:rsid w:val="728B7116"/>
    <w:rsid w:val="74062912"/>
    <w:rsid w:val="74726714"/>
    <w:rsid w:val="74EF711A"/>
    <w:rsid w:val="76031B37"/>
    <w:rsid w:val="761C1AB0"/>
    <w:rsid w:val="767259F5"/>
    <w:rsid w:val="76955501"/>
    <w:rsid w:val="76E33D4F"/>
    <w:rsid w:val="77064791"/>
    <w:rsid w:val="77440457"/>
    <w:rsid w:val="776C4F8E"/>
    <w:rsid w:val="77B110A1"/>
    <w:rsid w:val="79424092"/>
    <w:rsid w:val="79AA0A87"/>
    <w:rsid w:val="7A08196E"/>
    <w:rsid w:val="7A842990"/>
    <w:rsid w:val="7B3F6215"/>
    <w:rsid w:val="7C341ABE"/>
    <w:rsid w:val="7C435529"/>
    <w:rsid w:val="7C9E4343"/>
    <w:rsid w:val="7D867B6A"/>
    <w:rsid w:val="7D904D30"/>
    <w:rsid w:val="7E7E3619"/>
    <w:rsid w:val="7E857C5D"/>
    <w:rsid w:val="7EB5537F"/>
    <w:rsid w:val="7ED7258C"/>
    <w:rsid w:val="7FCF2AD2"/>
    <w:rsid w:val="7FF26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6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公文正文 字符"/>
    <w:link w:val="11"/>
    <w:qFormat/>
    <w:uiPriority w:val="0"/>
    <w:rPr>
      <w:rFonts w:ascii="方正仿宋简体" w:eastAsia="方正仿宋简体" w:cs="方正小标宋简体"/>
      <w:kern w:val="2"/>
      <w:sz w:val="32"/>
      <w:szCs w:val="32"/>
    </w:rPr>
  </w:style>
  <w:style w:type="paragraph" w:customStyle="1" w:styleId="11">
    <w:name w:val="公文正文"/>
    <w:basedOn w:val="1"/>
    <w:link w:val="10"/>
    <w:qFormat/>
    <w:uiPriority w:val="0"/>
    <w:pPr>
      <w:spacing w:line="570" w:lineRule="exact"/>
      <w:ind w:firstLine="200" w:firstLineChars="200"/>
    </w:pPr>
    <w:rPr>
      <w:rFonts w:ascii="方正仿宋简体" w:hAnsi="Times New Roman" w:eastAsia="方正仿宋简体" w:cs="方正小标宋简体"/>
      <w:sz w:val="32"/>
      <w:szCs w:val="32"/>
    </w:rPr>
  </w:style>
  <w:style w:type="character" w:customStyle="1" w:styleId="12">
    <w:name w:val="公文二级标题 字符"/>
    <w:link w:val="13"/>
    <w:qFormat/>
    <w:uiPriority w:val="0"/>
    <w:rPr>
      <w:rFonts w:ascii="楷体" w:hAnsi="楷体" w:eastAsia="楷体"/>
      <w:color w:val="000000"/>
      <w:kern w:val="2"/>
      <w:sz w:val="32"/>
      <w:szCs w:val="32"/>
    </w:rPr>
  </w:style>
  <w:style w:type="paragraph" w:customStyle="1" w:styleId="13">
    <w:name w:val="公文二级标题"/>
    <w:link w:val="12"/>
    <w:qFormat/>
    <w:uiPriority w:val="0"/>
    <w:pPr>
      <w:spacing w:line="570" w:lineRule="exact"/>
      <w:ind w:firstLine="640" w:firstLineChars="200"/>
      <w:outlineLvl w:val="1"/>
    </w:pPr>
    <w:rPr>
      <w:rFonts w:ascii="楷体" w:hAnsi="楷体" w:eastAsia="楷体" w:cs="Times New Roman"/>
      <w:color w:val="000000"/>
      <w:kern w:val="2"/>
      <w:sz w:val="32"/>
      <w:szCs w:val="32"/>
      <w:lang w:val="en-US" w:eastAsia="zh-CN" w:bidi="ar-SA"/>
    </w:rPr>
  </w:style>
  <w:style w:type="character" w:customStyle="1" w:styleId="14">
    <w:name w:val="公文一级标题 字符"/>
    <w:link w:val="15"/>
    <w:qFormat/>
    <w:uiPriority w:val="0"/>
    <w:rPr>
      <w:rFonts w:ascii="黑体" w:hAnsi="黑体" w:eastAsia="黑体"/>
      <w:kern w:val="2"/>
      <w:sz w:val="32"/>
      <w:szCs w:val="32"/>
    </w:rPr>
  </w:style>
  <w:style w:type="paragraph" w:customStyle="1" w:styleId="15">
    <w:name w:val="公文一级标题"/>
    <w:link w:val="14"/>
    <w:qFormat/>
    <w:uiPriority w:val="0"/>
    <w:pPr>
      <w:spacing w:line="570" w:lineRule="exact"/>
      <w:ind w:firstLine="640" w:firstLineChars="200"/>
      <w:outlineLvl w:val="0"/>
    </w:pPr>
    <w:rPr>
      <w:rFonts w:ascii="黑体" w:hAnsi="黑体" w:eastAsia="黑体" w:cs="Times New Roman"/>
      <w:kern w:val="2"/>
      <w:sz w:val="32"/>
      <w:szCs w:val="32"/>
      <w:lang w:val="en-US" w:eastAsia="zh-CN" w:bidi="ar-SA"/>
    </w:rPr>
  </w:style>
  <w:style w:type="character" w:customStyle="1" w:styleId="16">
    <w:name w:val="批注框文本 Char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龙腾四海">
      <a:fillStyleLst>
        <a:solidFill>
          <a:schemeClr val="phClr">
            <a:tint val="100000"/>
            <a:shade val="100000"/>
            <a:hueMod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hueMod val="100000"/>
                <a:satMod val="250000"/>
              </a:schemeClr>
            </a:gs>
            <a:gs pos="75000">
              <a:schemeClr val="phClr">
                <a:tint val="80000"/>
                <a:shade val="100000"/>
                <a:hueMod val="100000"/>
                <a:satMod val="375000"/>
              </a:schemeClr>
            </a:gs>
            <a:gs pos="100000">
              <a:schemeClr val="phClr">
                <a:tint val="50000"/>
                <a:shade val="100000"/>
                <a:hueMod val="100000"/>
                <a:satMod val="5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100000"/>
                <a:shade val="50000"/>
                <a:hueMod val="100000"/>
                <a:satMod val="100000"/>
              </a:schemeClr>
              <a:schemeClr val="phClr">
                <a:tint val="100000"/>
                <a:shade val="75000"/>
                <a:hueMod val="100000"/>
                <a:satMod val="100000"/>
              </a:schemeClr>
            </a:duotone>
          </a:blip>
          <a:tile tx="0" ty="0" sx="50000" sy="50000" flip="none" algn="ctr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>
              <a:schemeClr val="phClr">
                <a:tint val="100000"/>
                <a:shade val="100000"/>
                <a:hueMod val="100000"/>
                <a:satMod val="100000"/>
              </a:schemeClr>
            </a:glow>
          </a:effectLst>
        </a:effectStyle>
        <a:effectStyle>
          <a:effectLst>
            <a:glow>
              <a:schemeClr val="phClr">
                <a:tint val="100000"/>
                <a:shade val="100000"/>
                <a:hueMod val="100000"/>
                <a:satMod val="100000"/>
              </a:schemeClr>
            </a:glow>
          </a:effectLst>
          <a:scene3d>
            <a:camera prst="orthographicFront" fov="0">
              <a:rot lat="0" lon="0" rev="0"/>
            </a:camera>
            <a:lightRig rig="threePt" dir="tl">
              <a:rot lat="0" lon="0" rev="0"/>
            </a:lightRig>
          </a:scene3d>
          <a:sp3d prstMaterial="metal">
            <a:bevelT w="12700" h="12700" prst="relaxedInset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  <a:effectStyle>
          <a:effectLst>
            <a:glow>
              <a:schemeClr val="phClr">
                <a:tint val="100000"/>
                <a:shade val="100000"/>
                <a:hueMod val="100000"/>
                <a:satMod val="100000"/>
              </a:schemeClr>
            </a:glow>
            <a:outerShdw blurRad="44450" dist="50800" dir="3300000" sx="99000" sy="99000" algn="tl" rotWithShape="0">
              <a:srgbClr val="000000">
                <a:alpha val="55000"/>
              </a:srgbClr>
            </a:outerShdw>
          </a:effectLst>
          <a:scene3d>
            <a:camera prst="orthographicFront">
              <a:rot lat="0" lon="0" rev="0"/>
            </a:camera>
            <a:lightRig rig="contrasting" dir="tl">
              <a:rot lat="0" lon="0" rev="14220000"/>
            </a:lightRig>
          </a:scene3d>
          <a:sp3d prstMaterial="dkEdge">
            <a:bevelT w="63500" h="63500"/>
            <a:bevelB w="0" h="0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 textRotate="1"/>
    <customShpInfo spid="_x0000_s1027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AE6BD4B-BD59-474A-A940-34948ED4BEA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658</Words>
  <Characters>3755</Characters>
  <Lines>31</Lines>
  <Paragraphs>8</Paragraphs>
  <TotalTime>11</TotalTime>
  <ScaleCrop>false</ScaleCrop>
  <LinksUpToDate>false</LinksUpToDate>
  <CharactersWithSpaces>4405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2021-03-08T00:23:00Z</dcterms:created>
  <dc:creator>Administrator</dc:creator>
  <cp:lastModifiedBy>夏某某</cp:lastModifiedBy>
  <cp:lastPrinted>2021-04-22T00:32:00Z</cp:lastPrinted>
  <dcterms:modified xsi:type="dcterms:W3CDTF">2021-06-04T10:23:49Z</dcterms:modified>
  <cp:revision>115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KSOSaveFontToCloudKey">
    <vt:lpwstr>265622797_btnclosed</vt:lpwstr>
  </property>
  <property fmtid="{D5CDD505-2E9C-101B-9397-08002B2CF9AE}" pid="4" name="ICV">
    <vt:lpwstr>8760ADABA6BB49E0915B44745A0B0468</vt:lpwstr>
  </property>
</Properties>
</file>